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91D3B">
      <w:pPr>
        <w:tabs>
          <w:tab w:val="left" w:pos="3210"/>
        </w:tabs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资格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 w14:paraId="6ED6B808">
      <w:pPr>
        <w:tabs>
          <w:tab w:val="left" w:pos="3210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</w:t>
      </w:r>
      <w:r>
        <w:rPr>
          <w:rFonts w:hint="eastAsia" w:ascii="宋体" w:hAnsi="宋体" w:eastAsia="宋体" w:cs="宋体"/>
          <w:sz w:val="28"/>
          <w:szCs w:val="28"/>
          <w:u w:val="single"/>
        </w:rPr>
        <w:t>(采购代理机构名称)</w:t>
      </w:r>
    </w:p>
    <w:p w14:paraId="1B33B560">
      <w:pPr>
        <w:tabs>
          <w:tab w:val="left" w:pos="3210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</w:t>
      </w:r>
      <w:r>
        <w:rPr>
          <w:rFonts w:hint="eastAsia" w:ascii="宋体" w:hAnsi="宋体" w:eastAsia="宋体" w:cs="宋体"/>
          <w:sz w:val="28"/>
          <w:szCs w:val="28"/>
          <w:u w:val="single"/>
        </w:rPr>
        <w:t>(供应商名称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参与</w:t>
      </w:r>
      <w:r>
        <w:rPr>
          <w:rFonts w:hint="eastAsia" w:ascii="宋体" w:hAnsi="宋体" w:eastAsia="宋体" w:cs="宋体"/>
          <w:sz w:val="28"/>
          <w:szCs w:val="28"/>
          <w:u w:val="single"/>
        </w:rPr>
        <w:t>(项目名称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)(项目编号: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的政府采购活动，现承诺如下:</w:t>
      </w:r>
    </w:p>
    <w:p w14:paraId="6C974F15">
      <w:pPr>
        <w:tabs>
          <w:tab w:val="left" w:pos="3210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424F41C6">
      <w:pPr>
        <w:tabs>
          <w:tab w:val="left" w:pos="3210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对上述承诺的真实性、合法性、有效性负责。在采购项目评审(评标)环节结束后，自愿接受采购单位(采购代理机构)的检查核验，配合提供相关证明材料，证明符合《中华人民共和国政府采购法》规定的供应商基本资格条件。如有虚假，我方愿依法承担相应法律责任。</w:t>
      </w:r>
    </w:p>
    <w:p w14:paraId="02C93C78">
      <w:pPr>
        <w:tabs>
          <w:tab w:val="left" w:pos="3210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特此承诺。</w:t>
      </w:r>
    </w:p>
    <w:p w14:paraId="4AFA6A48">
      <w:pPr>
        <w:tabs>
          <w:tab w:val="left" w:pos="3210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1C008235">
      <w:pPr>
        <w:tabs>
          <w:tab w:val="left" w:pos="3210"/>
        </w:tabs>
        <w:spacing w:line="360" w:lineRule="auto"/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承诺供应商(全称并加盖公章):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</w:p>
    <w:p w14:paraId="3DB55DA5">
      <w:pPr>
        <w:tabs>
          <w:tab w:val="left" w:pos="3210"/>
        </w:tabs>
        <w:spacing w:line="360" w:lineRule="auto"/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日期: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</w:p>
    <w:p w14:paraId="15E32DDD">
      <w:pPr>
        <w:tabs>
          <w:tab w:val="left" w:pos="3210"/>
        </w:tabs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507B9563">
      <w:pPr>
        <w:tabs>
          <w:tab w:val="left" w:pos="3210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说明:供应商可自行选择是否提供本承诺函，若不提供本承诺函，应当按照《中华人民共和国政府采购法》及其实施条例的相关规定提供相应的证明材料。</w:t>
      </w:r>
    </w:p>
    <w:p w14:paraId="55C62D68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NzdhMjRkYzYyYTcwYjA0NTk3OTJlZTk0OWI1NzIifQ=="/>
  </w:docVars>
  <w:rsids>
    <w:rsidRoot w:val="00000000"/>
    <w:rsid w:val="133A69A4"/>
    <w:rsid w:val="4D80311B"/>
    <w:rsid w:val="65536775"/>
    <w:rsid w:val="7F54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390</Characters>
  <Lines>0</Lines>
  <Paragraphs>0</Paragraphs>
  <TotalTime>0</TotalTime>
  <ScaleCrop>false</ScaleCrop>
  <LinksUpToDate>false</LinksUpToDate>
  <CharactersWithSpaces>434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2024-05-15T03:39:00Z</dcterms:created>
  <dc:creator>Administrator</dc:creator>
  <cp:lastModifiedBy>少君仔</cp:lastModifiedBy>
  <dcterms:modified xsi:type="dcterms:W3CDTF">2024-11-21T01:50:56Z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3C1B577776324D16AC1A0F93E119B3A6_13</vt:lpwstr>
  </property>
</Properties>
</file>