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168F7">
      <w:pPr>
        <w:pStyle w:val="2"/>
        <w:jc w:val="center"/>
        <w:rPr>
          <w:rFonts w:hint="eastAsia" w:ascii="宋体" w:hAnsi="宋体" w:cs="仿宋_GB2312"/>
          <w:sz w:val="48"/>
          <w:szCs w:val="28"/>
        </w:rPr>
      </w:pPr>
      <w:r>
        <w:rPr>
          <w:rFonts w:hint="eastAsia" w:ascii="宋体" w:hAnsi="宋体" w:cs="仿宋_GB2312"/>
          <w:sz w:val="48"/>
          <w:szCs w:val="28"/>
        </w:rPr>
        <w:t>技术、服务及其他商务要求</w:t>
      </w:r>
    </w:p>
    <w:p w14:paraId="6CE5D90B">
      <w:pPr>
        <w:rPr>
          <w:rFonts w:hint="eastAsia"/>
        </w:rPr>
      </w:pPr>
      <w:r>
        <w:rPr>
          <w:rFonts w:hint="eastAsia"/>
        </w:rPr>
        <w:t>一、采购内容明细</w:t>
      </w:r>
    </w:p>
    <w:tbl>
      <w:tblPr>
        <w:tblStyle w:val="3"/>
        <w:tblW w:w="5000" w:type="pct"/>
        <w:tblInd w:w="0" w:type="dxa"/>
        <w:tblLayout w:type="autofit"/>
        <w:tblCellMar>
          <w:top w:w="15" w:type="dxa"/>
          <w:left w:w="108" w:type="dxa"/>
          <w:bottom w:w="0" w:type="dxa"/>
          <w:right w:w="108" w:type="dxa"/>
        </w:tblCellMar>
      </w:tblPr>
      <w:tblGrid>
        <w:gridCol w:w="658"/>
        <w:gridCol w:w="546"/>
        <w:gridCol w:w="876"/>
        <w:gridCol w:w="1206"/>
        <w:gridCol w:w="3693"/>
        <w:gridCol w:w="1321"/>
        <w:gridCol w:w="222"/>
      </w:tblGrid>
      <w:tr w14:paraId="03108091">
        <w:tblPrEx>
          <w:tblCellMar>
            <w:top w:w="15" w:type="dxa"/>
            <w:left w:w="108" w:type="dxa"/>
            <w:bottom w:w="0" w:type="dxa"/>
            <w:right w:w="108" w:type="dxa"/>
          </w:tblCellMar>
        </w:tblPrEx>
        <w:trPr>
          <w:gridAfter w:val="1"/>
          <w:wAfter w:w="119" w:type="pct"/>
          <w:trHeight w:val="285" w:hRule="atLeast"/>
        </w:trPr>
        <w:tc>
          <w:tcPr>
            <w:tcW w:w="353" w:type="pct"/>
            <w:tcBorders>
              <w:top w:val="single" w:color="auto" w:sz="4" w:space="0"/>
              <w:left w:val="single" w:color="auto" w:sz="4" w:space="0"/>
              <w:bottom w:val="single" w:color="auto" w:sz="4" w:space="0"/>
              <w:right w:val="single" w:color="auto" w:sz="4" w:space="0"/>
            </w:tcBorders>
            <w:noWrap/>
            <w:vAlign w:val="center"/>
          </w:tcPr>
          <w:p w14:paraId="520F304E">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390" w:type="pct"/>
            <w:tcBorders>
              <w:top w:val="single" w:color="auto" w:sz="4" w:space="0"/>
              <w:left w:val="nil"/>
              <w:bottom w:val="single" w:color="auto" w:sz="4" w:space="0"/>
              <w:right w:val="single" w:color="auto" w:sz="4" w:space="0"/>
            </w:tcBorders>
            <w:noWrap w:val="0"/>
            <w:vAlign w:val="center"/>
          </w:tcPr>
          <w:p w14:paraId="0C45A042">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产品</w:t>
            </w:r>
          </w:p>
        </w:tc>
        <w:tc>
          <w:tcPr>
            <w:tcW w:w="391" w:type="pct"/>
            <w:tcBorders>
              <w:top w:val="single" w:color="auto" w:sz="4" w:space="0"/>
              <w:left w:val="nil"/>
              <w:bottom w:val="single" w:color="auto" w:sz="4" w:space="0"/>
              <w:right w:val="single" w:color="auto" w:sz="4" w:space="0"/>
            </w:tcBorders>
            <w:noWrap/>
            <w:vAlign w:val="center"/>
          </w:tcPr>
          <w:p w14:paraId="271D7BB9">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品牌</w:t>
            </w:r>
          </w:p>
        </w:tc>
        <w:tc>
          <w:tcPr>
            <w:tcW w:w="648" w:type="pct"/>
            <w:tcBorders>
              <w:top w:val="single" w:color="auto" w:sz="4" w:space="0"/>
              <w:left w:val="nil"/>
              <w:bottom w:val="single" w:color="auto" w:sz="4" w:space="0"/>
              <w:right w:val="single" w:color="auto" w:sz="4" w:space="0"/>
            </w:tcBorders>
            <w:noWrap/>
            <w:vAlign w:val="center"/>
          </w:tcPr>
          <w:p w14:paraId="17F64CDF">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型号</w:t>
            </w:r>
          </w:p>
        </w:tc>
        <w:tc>
          <w:tcPr>
            <w:tcW w:w="2389" w:type="pct"/>
            <w:tcBorders>
              <w:top w:val="single" w:color="auto" w:sz="4" w:space="0"/>
              <w:left w:val="nil"/>
              <w:bottom w:val="single" w:color="auto" w:sz="4" w:space="0"/>
              <w:right w:val="single" w:color="auto" w:sz="4" w:space="0"/>
            </w:tcBorders>
            <w:noWrap/>
            <w:vAlign w:val="center"/>
          </w:tcPr>
          <w:p w14:paraId="322A4A49">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配置</w:t>
            </w:r>
          </w:p>
        </w:tc>
        <w:tc>
          <w:tcPr>
            <w:tcW w:w="709" w:type="pct"/>
            <w:tcBorders>
              <w:top w:val="single" w:color="auto" w:sz="4" w:space="0"/>
              <w:left w:val="nil"/>
              <w:bottom w:val="single" w:color="auto" w:sz="4" w:space="0"/>
              <w:right w:val="single" w:color="auto" w:sz="4" w:space="0"/>
            </w:tcBorders>
            <w:noWrap/>
            <w:vAlign w:val="center"/>
          </w:tcPr>
          <w:p w14:paraId="22EA0328">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数量（节）</w:t>
            </w:r>
          </w:p>
        </w:tc>
      </w:tr>
      <w:tr w14:paraId="02D8B414">
        <w:tblPrEx>
          <w:tblCellMar>
            <w:top w:w="15" w:type="dxa"/>
            <w:left w:w="108" w:type="dxa"/>
            <w:bottom w:w="0" w:type="dxa"/>
            <w:right w:w="108" w:type="dxa"/>
          </w:tblCellMar>
        </w:tblPrEx>
        <w:trPr>
          <w:gridAfter w:val="1"/>
          <w:wAfter w:w="119" w:type="pct"/>
          <w:trHeight w:val="2198" w:hRule="atLeast"/>
        </w:trPr>
        <w:tc>
          <w:tcPr>
            <w:tcW w:w="353" w:type="pct"/>
            <w:tcBorders>
              <w:top w:val="nil"/>
              <w:left w:val="single" w:color="auto" w:sz="4" w:space="0"/>
              <w:bottom w:val="single" w:color="auto" w:sz="4" w:space="0"/>
              <w:right w:val="single" w:color="auto" w:sz="4" w:space="0"/>
            </w:tcBorders>
            <w:noWrap/>
            <w:vAlign w:val="center"/>
          </w:tcPr>
          <w:p w14:paraId="4AD54D7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390" w:type="pct"/>
            <w:tcBorders>
              <w:top w:val="nil"/>
              <w:left w:val="nil"/>
              <w:bottom w:val="single" w:color="auto" w:sz="4" w:space="0"/>
              <w:right w:val="single" w:color="auto" w:sz="4" w:space="0"/>
            </w:tcBorders>
            <w:noWrap w:val="0"/>
            <w:vAlign w:val="center"/>
          </w:tcPr>
          <w:p w14:paraId="78E056A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UPS电池</w:t>
            </w:r>
          </w:p>
        </w:tc>
        <w:tc>
          <w:tcPr>
            <w:tcW w:w="391" w:type="pct"/>
            <w:tcBorders>
              <w:top w:val="nil"/>
              <w:left w:val="nil"/>
              <w:bottom w:val="single" w:color="auto" w:sz="4" w:space="0"/>
              <w:right w:val="single" w:color="auto" w:sz="4" w:space="0"/>
            </w:tcBorders>
            <w:noWrap/>
            <w:vAlign w:val="center"/>
          </w:tcPr>
          <w:p w14:paraId="58ABA18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西恩迪</w:t>
            </w:r>
          </w:p>
        </w:tc>
        <w:tc>
          <w:tcPr>
            <w:tcW w:w="648" w:type="pct"/>
            <w:tcBorders>
              <w:top w:val="nil"/>
              <w:left w:val="nil"/>
              <w:bottom w:val="single" w:color="auto" w:sz="4" w:space="0"/>
              <w:right w:val="single" w:color="auto" w:sz="4" w:space="0"/>
            </w:tcBorders>
            <w:noWrap w:val="0"/>
            <w:vAlign w:val="center"/>
          </w:tcPr>
          <w:p w14:paraId="2BAE585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西恩迪 LBT12-240</w:t>
            </w:r>
          </w:p>
        </w:tc>
        <w:tc>
          <w:tcPr>
            <w:tcW w:w="2389" w:type="pct"/>
            <w:tcBorders>
              <w:top w:val="nil"/>
              <w:left w:val="nil"/>
              <w:bottom w:val="single" w:color="auto" w:sz="4" w:space="0"/>
              <w:right w:val="single" w:color="auto" w:sz="4" w:space="0"/>
            </w:tcBorders>
            <w:noWrap w:val="0"/>
            <w:vAlign w:val="top"/>
          </w:tcPr>
          <w:p w14:paraId="0EA9E163">
            <w:pPr>
              <w:widowControl/>
              <w:jc w:val="left"/>
              <w:rPr>
                <w:rFonts w:hint="eastAsia" w:ascii="宋体" w:hAnsi="宋体" w:cs="宋体"/>
                <w:kern w:val="0"/>
                <w:sz w:val="22"/>
                <w:szCs w:val="22"/>
              </w:rPr>
            </w:pPr>
            <w:r>
              <w:rPr>
                <w:rFonts w:hint="eastAsia" w:ascii="宋体" w:hAnsi="宋体" w:cs="宋体"/>
                <w:kern w:val="0"/>
                <w:sz w:val="22"/>
                <w:szCs w:val="22"/>
              </w:rPr>
              <w:t>参数：额定电压(V)：12V，</w:t>
            </w:r>
            <w:r>
              <w:rPr>
                <w:rFonts w:hint="eastAsia" w:ascii="宋体" w:hAnsi="宋体" w:cs="宋体"/>
                <w:kern w:val="0"/>
                <w:sz w:val="22"/>
                <w:szCs w:val="22"/>
              </w:rPr>
              <w:br w:type="textWrapping"/>
            </w:r>
            <w:r>
              <w:rPr>
                <w:rFonts w:hint="eastAsia" w:ascii="宋体" w:hAnsi="宋体" w:cs="宋体"/>
                <w:kern w:val="0"/>
                <w:sz w:val="22"/>
                <w:szCs w:val="22"/>
              </w:rPr>
              <w:t>容量C20/10.5V 25</w:t>
            </w:r>
            <w:r>
              <w:rPr>
                <w:rFonts w:ascii="宋体" w:hAnsi="宋体" w:cs="宋体"/>
                <w:kern w:val="0"/>
                <w:sz w:val="22"/>
                <w:szCs w:val="22"/>
              </w:rPr>
              <w:t>℃</w:t>
            </w:r>
            <w:r>
              <w:rPr>
                <w:rFonts w:hint="eastAsia" w:ascii="宋体" w:hAnsi="宋体" w:cs="宋体"/>
                <w:kern w:val="0"/>
                <w:sz w:val="22"/>
                <w:szCs w:val="22"/>
              </w:rPr>
              <w:t>：240AH，</w:t>
            </w:r>
            <w:r>
              <w:rPr>
                <w:rFonts w:hint="eastAsia" w:ascii="宋体" w:hAnsi="宋体" w:cs="宋体"/>
                <w:kern w:val="0"/>
                <w:sz w:val="22"/>
                <w:szCs w:val="22"/>
              </w:rPr>
              <w:br w:type="textWrapping"/>
            </w:r>
            <w:r>
              <w:rPr>
                <w:rFonts w:hint="eastAsia" w:ascii="宋体" w:hAnsi="宋体" w:cs="宋体"/>
                <w:kern w:val="0"/>
                <w:sz w:val="22"/>
                <w:szCs w:val="22"/>
              </w:rPr>
              <w:t>内阻</w:t>
            </w:r>
            <w:r>
              <w:rPr>
                <w:rFonts w:hint="eastAsia" w:ascii="宋体" w:hAnsi="宋体" w:cs="___WRD_EMBED_SUB_46"/>
                <w:kern w:val="0"/>
                <w:sz w:val="22"/>
                <w:szCs w:val="22"/>
              </w:rPr>
              <w:t>（</w:t>
            </w:r>
            <w:r>
              <w:rPr>
                <w:rFonts w:hint="eastAsia" w:ascii="宋体" w:hAnsi="宋体" w:cs="宋体"/>
                <w:kern w:val="0"/>
                <w:sz w:val="22"/>
                <w:szCs w:val="22"/>
              </w:rPr>
              <w:t>m</w:t>
            </w:r>
            <w:r>
              <w:rPr>
                <w:rFonts w:ascii="宋体" w:hAnsi="宋体" w:cs="Calibri"/>
                <w:kern w:val="0"/>
                <w:sz w:val="22"/>
                <w:szCs w:val="22"/>
              </w:rPr>
              <w:t>Ω</w:t>
            </w:r>
            <w:r>
              <w:rPr>
                <w:rFonts w:hint="eastAsia" w:ascii="宋体" w:hAnsi="宋体" w:cs="宋体"/>
                <w:kern w:val="0"/>
                <w:sz w:val="22"/>
                <w:szCs w:val="22"/>
              </w:rPr>
              <w:t>）:</w:t>
            </w:r>
            <w:r>
              <w:rPr>
                <w:rFonts w:ascii="宋体" w:hAnsi="宋体" w:cs="Calibri"/>
                <w:kern w:val="0"/>
                <w:sz w:val="22"/>
                <w:szCs w:val="22"/>
              </w:rPr>
              <w:t>2.0mΩ</w:t>
            </w:r>
            <w:r>
              <w:rPr>
                <w:rFonts w:hint="eastAsia" w:ascii="宋体" w:hAnsi="宋体" w:cs="宋体"/>
                <w:kern w:val="0"/>
                <w:sz w:val="22"/>
                <w:szCs w:val="22"/>
              </w:rPr>
              <w:t>，</w:t>
            </w:r>
            <w:r>
              <w:rPr>
                <w:rFonts w:hint="eastAsia" w:ascii="宋体" w:hAnsi="宋体" w:cs="宋体"/>
                <w:kern w:val="0"/>
                <w:sz w:val="22"/>
                <w:szCs w:val="22"/>
              </w:rPr>
              <w:br w:type="textWrapping"/>
            </w:r>
            <w:r>
              <w:rPr>
                <w:rFonts w:hint="eastAsia" w:ascii="宋体" w:hAnsi="宋体" w:cs="宋体"/>
                <w:kern w:val="0"/>
                <w:sz w:val="22"/>
                <w:szCs w:val="22"/>
              </w:rPr>
              <w:t>端</w:t>
            </w:r>
            <w:r>
              <w:rPr>
                <w:rFonts w:hint="eastAsia" w:ascii="宋体" w:hAnsi="宋体" w:cs="___WRD_EMBED_SUB_46"/>
                <w:kern w:val="0"/>
                <w:sz w:val="22"/>
                <w:szCs w:val="22"/>
              </w:rPr>
              <w:t>子形式</w:t>
            </w:r>
            <w:r>
              <w:rPr>
                <w:rFonts w:hint="eastAsia" w:ascii="宋体" w:hAnsi="宋体" w:cs="宋体"/>
                <w:kern w:val="0"/>
                <w:sz w:val="22"/>
                <w:szCs w:val="22"/>
              </w:rPr>
              <w:t>：M8（铜合金螺纹嵌入端子）</w:t>
            </w:r>
            <w:r>
              <w:rPr>
                <w:rFonts w:hint="eastAsia" w:ascii="宋体" w:hAnsi="宋体" w:cs="宋体"/>
                <w:kern w:val="0"/>
                <w:sz w:val="22"/>
                <w:szCs w:val="22"/>
              </w:rPr>
              <w:br w:type="textWrapping"/>
            </w:r>
            <w:r>
              <w:rPr>
                <w:rFonts w:hint="eastAsia" w:ascii="宋体" w:hAnsi="宋体" w:cs="宋体"/>
                <w:kern w:val="0"/>
                <w:sz w:val="22"/>
                <w:szCs w:val="22"/>
              </w:rPr>
              <w:t>规格：阀</w:t>
            </w:r>
            <w:r>
              <w:rPr>
                <w:rFonts w:hint="eastAsia" w:ascii="宋体" w:hAnsi="宋体" w:cs="___WRD_EMBED_SUB_46"/>
                <w:kern w:val="0"/>
                <w:sz w:val="22"/>
                <w:szCs w:val="22"/>
              </w:rPr>
              <w:t>控密封式</w:t>
            </w:r>
            <w:r>
              <w:rPr>
                <w:rFonts w:hint="eastAsia" w:ascii="宋体" w:hAnsi="宋体" w:cs="宋体"/>
                <w:kern w:val="0"/>
                <w:sz w:val="22"/>
                <w:szCs w:val="22"/>
              </w:rPr>
              <w:t>铅酸蓄</w:t>
            </w:r>
            <w:r>
              <w:rPr>
                <w:rFonts w:hint="eastAsia" w:ascii="宋体" w:hAnsi="宋体" w:cs="___WRD_EMBED_SUB_46"/>
                <w:kern w:val="0"/>
                <w:sz w:val="22"/>
                <w:szCs w:val="22"/>
              </w:rPr>
              <w:t>电池</w:t>
            </w:r>
            <w:r>
              <w:rPr>
                <w:rFonts w:hint="eastAsia" w:ascii="宋体" w:hAnsi="宋体" w:cs="宋体"/>
                <w:kern w:val="0"/>
                <w:sz w:val="22"/>
                <w:szCs w:val="22"/>
              </w:rPr>
              <w:t>80节，电池互</w:t>
            </w:r>
            <w:r>
              <w:rPr>
                <w:rFonts w:hint="eastAsia" w:ascii="宋体" w:hAnsi="宋体" w:cs="___WRD_EMBED_SUB_46"/>
                <w:kern w:val="0"/>
                <w:sz w:val="22"/>
                <w:szCs w:val="22"/>
              </w:rPr>
              <w:t>联</w:t>
            </w:r>
            <w:r>
              <w:rPr>
                <w:rFonts w:hint="eastAsia" w:ascii="宋体" w:hAnsi="宋体" w:cs="宋体"/>
                <w:kern w:val="0"/>
                <w:sz w:val="22"/>
                <w:szCs w:val="22"/>
              </w:rPr>
              <w:t>铜</w:t>
            </w:r>
            <w:r>
              <w:rPr>
                <w:rFonts w:hint="eastAsia" w:ascii="宋体" w:hAnsi="宋体" w:cs="___WRD_EMBED_SUB_46"/>
                <w:kern w:val="0"/>
                <w:sz w:val="22"/>
                <w:szCs w:val="22"/>
              </w:rPr>
              <w:t>排及绝</w:t>
            </w:r>
            <w:r>
              <w:rPr>
                <w:rFonts w:hint="eastAsia" w:ascii="宋体" w:hAnsi="宋体" w:cs="宋体"/>
                <w:kern w:val="0"/>
                <w:sz w:val="22"/>
                <w:szCs w:val="22"/>
              </w:rPr>
              <w:t>缘帽80根。</w:t>
            </w:r>
          </w:p>
        </w:tc>
        <w:tc>
          <w:tcPr>
            <w:tcW w:w="709" w:type="pct"/>
            <w:tcBorders>
              <w:top w:val="nil"/>
              <w:left w:val="nil"/>
              <w:bottom w:val="single" w:color="auto" w:sz="4" w:space="0"/>
              <w:right w:val="single" w:color="auto" w:sz="4" w:space="0"/>
            </w:tcBorders>
            <w:noWrap/>
            <w:vAlign w:val="center"/>
          </w:tcPr>
          <w:p w14:paraId="66E3328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80</w:t>
            </w:r>
          </w:p>
        </w:tc>
      </w:tr>
      <w:tr w14:paraId="12C71037">
        <w:tblPrEx>
          <w:tblCellMar>
            <w:top w:w="15" w:type="dxa"/>
            <w:left w:w="108" w:type="dxa"/>
            <w:bottom w:w="0" w:type="dxa"/>
            <w:right w:w="108" w:type="dxa"/>
          </w:tblCellMar>
        </w:tblPrEx>
        <w:trPr>
          <w:gridAfter w:val="1"/>
          <w:wAfter w:w="119" w:type="pct"/>
          <w:trHeight w:val="319" w:hRule="atLeast"/>
        </w:trPr>
        <w:tc>
          <w:tcPr>
            <w:tcW w:w="4881" w:type="pct"/>
            <w:gridSpan w:val="6"/>
            <w:vMerge w:val="restart"/>
            <w:tcBorders>
              <w:top w:val="single" w:color="auto" w:sz="4" w:space="0"/>
              <w:left w:val="single" w:color="auto" w:sz="4" w:space="0"/>
              <w:bottom w:val="single" w:color="auto" w:sz="4" w:space="0"/>
              <w:right w:val="single" w:color="auto" w:sz="4" w:space="0"/>
            </w:tcBorders>
            <w:noWrap w:val="0"/>
            <w:vAlign w:val="center"/>
          </w:tcPr>
          <w:p w14:paraId="20E20FD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备注：</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1.本项目实施内容包含现有UPS电池拆</w:t>
            </w:r>
            <w:r>
              <w:rPr>
                <w:rFonts w:hint="eastAsia" w:ascii="宋体" w:hAnsi="宋体" w:cs="___WRD_EMBED_SUB_46"/>
                <w:color w:val="000000"/>
                <w:kern w:val="0"/>
                <w:sz w:val="22"/>
                <w:szCs w:val="22"/>
              </w:rPr>
              <w:t>除及新</w:t>
            </w:r>
            <w:r>
              <w:rPr>
                <w:rFonts w:hint="eastAsia" w:ascii="宋体" w:hAnsi="宋体" w:cs="宋体"/>
                <w:color w:val="000000"/>
                <w:kern w:val="0"/>
                <w:sz w:val="22"/>
                <w:szCs w:val="22"/>
              </w:rPr>
              <w:t>UPS电池安装工作。</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2.本项目报价包含所采购UPS电池正常运行所需的线材及零配件。</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3.质保期3年。</w:t>
            </w:r>
          </w:p>
        </w:tc>
      </w:tr>
      <w:tr w14:paraId="00D0D498">
        <w:tblPrEx>
          <w:tblCellMar>
            <w:top w:w="15" w:type="dxa"/>
            <w:left w:w="108" w:type="dxa"/>
            <w:bottom w:w="0" w:type="dxa"/>
            <w:right w:w="108" w:type="dxa"/>
          </w:tblCellMar>
        </w:tblPrEx>
        <w:trPr>
          <w:trHeight w:val="270" w:hRule="atLeast"/>
        </w:trPr>
        <w:tc>
          <w:tcPr>
            <w:tcW w:w="4881" w:type="pct"/>
            <w:gridSpan w:val="6"/>
            <w:vMerge w:val="continue"/>
            <w:tcBorders>
              <w:top w:val="single" w:color="auto" w:sz="4" w:space="0"/>
              <w:left w:val="single" w:color="auto" w:sz="4" w:space="0"/>
              <w:bottom w:val="single" w:color="auto" w:sz="4" w:space="0"/>
              <w:right w:val="single" w:color="auto" w:sz="4" w:space="0"/>
            </w:tcBorders>
            <w:noWrap w:val="0"/>
            <w:vAlign w:val="center"/>
          </w:tcPr>
          <w:p w14:paraId="457B9205">
            <w:pPr>
              <w:widowControl/>
              <w:jc w:val="left"/>
              <w:rPr>
                <w:rFonts w:ascii="宋体" w:hAnsi="宋体" w:cs="宋体"/>
                <w:color w:val="000000"/>
                <w:kern w:val="0"/>
                <w:sz w:val="22"/>
                <w:szCs w:val="22"/>
              </w:rPr>
            </w:pPr>
          </w:p>
        </w:tc>
        <w:tc>
          <w:tcPr>
            <w:tcW w:w="119" w:type="pct"/>
            <w:tcBorders>
              <w:top w:val="nil"/>
              <w:left w:val="nil"/>
              <w:bottom w:val="nil"/>
              <w:right w:val="nil"/>
            </w:tcBorders>
            <w:noWrap/>
            <w:vAlign w:val="center"/>
          </w:tcPr>
          <w:p w14:paraId="4BD5BBF6">
            <w:pPr>
              <w:widowControl/>
              <w:jc w:val="left"/>
              <w:rPr>
                <w:rFonts w:hint="eastAsia" w:ascii="宋体" w:hAnsi="宋体" w:cs="宋体"/>
                <w:color w:val="000000"/>
                <w:kern w:val="0"/>
                <w:sz w:val="22"/>
                <w:szCs w:val="22"/>
              </w:rPr>
            </w:pPr>
          </w:p>
        </w:tc>
      </w:tr>
      <w:tr w14:paraId="3A613703">
        <w:tblPrEx>
          <w:tblCellMar>
            <w:top w:w="15" w:type="dxa"/>
            <w:left w:w="108" w:type="dxa"/>
            <w:bottom w:w="0" w:type="dxa"/>
            <w:right w:w="108" w:type="dxa"/>
          </w:tblCellMar>
        </w:tblPrEx>
        <w:trPr>
          <w:trHeight w:val="270" w:hRule="atLeast"/>
        </w:trPr>
        <w:tc>
          <w:tcPr>
            <w:tcW w:w="4881" w:type="pct"/>
            <w:gridSpan w:val="6"/>
            <w:vMerge w:val="continue"/>
            <w:tcBorders>
              <w:top w:val="single" w:color="auto" w:sz="4" w:space="0"/>
              <w:left w:val="single" w:color="auto" w:sz="4" w:space="0"/>
              <w:bottom w:val="single" w:color="auto" w:sz="4" w:space="0"/>
              <w:right w:val="single" w:color="auto" w:sz="4" w:space="0"/>
            </w:tcBorders>
            <w:noWrap w:val="0"/>
            <w:vAlign w:val="center"/>
          </w:tcPr>
          <w:p w14:paraId="70619643">
            <w:pPr>
              <w:widowControl/>
              <w:jc w:val="left"/>
              <w:rPr>
                <w:rFonts w:ascii="宋体" w:hAnsi="宋体" w:cs="宋体"/>
                <w:color w:val="000000"/>
                <w:kern w:val="0"/>
                <w:sz w:val="22"/>
                <w:szCs w:val="22"/>
              </w:rPr>
            </w:pPr>
          </w:p>
        </w:tc>
        <w:tc>
          <w:tcPr>
            <w:tcW w:w="119" w:type="pct"/>
            <w:tcBorders>
              <w:top w:val="nil"/>
              <w:left w:val="nil"/>
              <w:bottom w:val="nil"/>
              <w:right w:val="nil"/>
            </w:tcBorders>
            <w:noWrap/>
            <w:vAlign w:val="center"/>
          </w:tcPr>
          <w:p w14:paraId="7A2EAE3A">
            <w:pPr>
              <w:widowControl/>
              <w:jc w:val="left"/>
              <w:rPr>
                <w:rFonts w:ascii="宋体" w:hAnsi="宋体"/>
                <w:kern w:val="0"/>
                <w:sz w:val="22"/>
                <w:szCs w:val="22"/>
              </w:rPr>
            </w:pPr>
          </w:p>
        </w:tc>
      </w:tr>
      <w:tr w14:paraId="41FD0804">
        <w:tblPrEx>
          <w:tblCellMar>
            <w:top w:w="15" w:type="dxa"/>
            <w:left w:w="108" w:type="dxa"/>
            <w:bottom w:w="0" w:type="dxa"/>
            <w:right w:w="108" w:type="dxa"/>
          </w:tblCellMar>
        </w:tblPrEx>
        <w:trPr>
          <w:trHeight w:val="458" w:hRule="atLeast"/>
        </w:trPr>
        <w:tc>
          <w:tcPr>
            <w:tcW w:w="4881" w:type="pct"/>
            <w:gridSpan w:val="6"/>
            <w:vMerge w:val="continue"/>
            <w:tcBorders>
              <w:top w:val="single" w:color="auto" w:sz="4" w:space="0"/>
              <w:left w:val="single" w:color="auto" w:sz="4" w:space="0"/>
              <w:bottom w:val="single" w:color="auto" w:sz="4" w:space="0"/>
              <w:right w:val="single" w:color="auto" w:sz="4" w:space="0"/>
            </w:tcBorders>
            <w:noWrap w:val="0"/>
            <w:vAlign w:val="center"/>
          </w:tcPr>
          <w:p w14:paraId="3032CFB5">
            <w:pPr>
              <w:widowControl/>
              <w:jc w:val="left"/>
              <w:rPr>
                <w:rFonts w:ascii="宋体" w:hAnsi="宋体" w:cs="宋体"/>
                <w:color w:val="000000"/>
                <w:kern w:val="0"/>
                <w:sz w:val="22"/>
                <w:szCs w:val="22"/>
              </w:rPr>
            </w:pPr>
          </w:p>
        </w:tc>
        <w:tc>
          <w:tcPr>
            <w:tcW w:w="119" w:type="pct"/>
            <w:tcBorders>
              <w:top w:val="nil"/>
              <w:left w:val="nil"/>
              <w:bottom w:val="nil"/>
              <w:right w:val="nil"/>
            </w:tcBorders>
            <w:noWrap/>
            <w:vAlign w:val="center"/>
          </w:tcPr>
          <w:p w14:paraId="6805E8E3">
            <w:pPr>
              <w:widowControl/>
              <w:jc w:val="left"/>
              <w:rPr>
                <w:rFonts w:ascii="宋体" w:hAnsi="宋体"/>
                <w:kern w:val="0"/>
                <w:sz w:val="22"/>
                <w:szCs w:val="22"/>
              </w:rPr>
            </w:pPr>
          </w:p>
        </w:tc>
      </w:tr>
    </w:tbl>
    <w:p w14:paraId="3D0A22AB">
      <w:pPr>
        <w:adjustRightInd w:val="0"/>
        <w:snapToGrid w:val="0"/>
        <w:spacing w:line="360" w:lineRule="auto"/>
        <w:rPr>
          <w:rFonts w:ascii="宋体" w:hAnsi="宋体" w:cs="仿宋_GB2312"/>
          <w:bCs/>
          <w:sz w:val="22"/>
          <w:szCs w:val="22"/>
        </w:rPr>
      </w:pPr>
      <w:r>
        <w:rPr>
          <w:rFonts w:hint="eastAsia" w:ascii="宋体" w:hAnsi="宋体" w:cs="仿宋_GB2312"/>
          <w:bCs/>
          <w:sz w:val="22"/>
          <w:szCs w:val="22"/>
        </w:rPr>
        <w:t>二、交货地点：湖北省烟草公司武汉市公司。</w:t>
      </w:r>
    </w:p>
    <w:p w14:paraId="7346BA32">
      <w:pPr>
        <w:adjustRightInd w:val="0"/>
        <w:snapToGrid w:val="0"/>
        <w:spacing w:line="360" w:lineRule="auto"/>
        <w:rPr>
          <w:rFonts w:hint="eastAsia" w:ascii="宋体" w:hAnsi="宋体" w:cs="仿宋_GB2312"/>
          <w:sz w:val="22"/>
          <w:szCs w:val="22"/>
        </w:rPr>
      </w:pPr>
      <w:r>
        <w:rPr>
          <w:rFonts w:hint="eastAsia" w:ascii="宋体" w:hAnsi="宋体" w:cs="仿宋_GB2312"/>
          <w:sz w:val="22"/>
          <w:szCs w:val="22"/>
        </w:rPr>
        <w:t>三、交货期限：合同生效后30日内需完成供货及安装调试。</w:t>
      </w:r>
    </w:p>
    <w:p w14:paraId="226AAC93">
      <w:pPr>
        <w:adjustRightInd w:val="0"/>
        <w:snapToGrid w:val="0"/>
        <w:spacing w:line="360" w:lineRule="auto"/>
        <w:rPr>
          <w:rFonts w:ascii="宋体" w:hAnsi="宋体" w:cs="仿宋_GB2312"/>
          <w:sz w:val="22"/>
          <w:szCs w:val="22"/>
        </w:rPr>
      </w:pPr>
      <w:r>
        <w:rPr>
          <w:rFonts w:hint="eastAsia" w:ascii="宋体" w:hAnsi="宋体" w:cs="仿宋_GB2312"/>
          <w:sz w:val="22"/>
          <w:szCs w:val="22"/>
        </w:rPr>
        <w:t>四、付款方式；</w:t>
      </w:r>
    </w:p>
    <w:p w14:paraId="33B4F56C">
      <w:pPr>
        <w:adjustRightInd w:val="0"/>
        <w:snapToGrid w:val="0"/>
        <w:spacing w:line="360" w:lineRule="auto"/>
        <w:ind w:firstLine="440" w:firstLineChars="200"/>
        <w:rPr>
          <w:rFonts w:hint="eastAsia" w:ascii="宋体" w:hAnsi="宋体" w:cs="仿宋_GB2312"/>
          <w:sz w:val="22"/>
          <w:szCs w:val="22"/>
        </w:rPr>
      </w:pPr>
      <w:bookmarkStart w:id="0" w:name="_Hlk195607267"/>
      <w:r>
        <w:rPr>
          <w:rFonts w:hint="eastAsia" w:ascii="宋体" w:hAnsi="宋体" w:cs="仿宋_GB2312"/>
          <w:sz w:val="22"/>
          <w:szCs w:val="22"/>
        </w:rPr>
        <w:t>设备到货经双方确认无误后开始安装实施，经双方验收合格后，甲方收到发票后15个工作日内支付合同全款的97；剩余3%尾款自验收之日起一年后进行支付。乙方根据甲方要求向甲方开具合同全额与税法要求对应税率的增值税一般纳税人专用发票。</w:t>
      </w:r>
    </w:p>
    <w:bookmarkEnd w:id="0"/>
    <w:p w14:paraId="1EDE7BE0">
      <w:pPr>
        <w:spacing w:line="360" w:lineRule="auto"/>
        <w:rPr>
          <w:rFonts w:hint="eastAsia" w:ascii="宋体" w:hAnsi="宋体" w:cs="仿宋_GB2312"/>
          <w:sz w:val="22"/>
          <w:szCs w:val="22"/>
        </w:rPr>
      </w:pPr>
      <w:r>
        <w:rPr>
          <w:rFonts w:hint="eastAsia" w:ascii="宋体" w:hAnsi="宋体" w:cs="仿宋_GB2312"/>
          <w:sz w:val="22"/>
          <w:szCs w:val="22"/>
        </w:rPr>
        <w:t>五、质量要求：</w:t>
      </w:r>
    </w:p>
    <w:p w14:paraId="7C8213B3">
      <w:pPr>
        <w:adjustRightInd w:val="0"/>
        <w:snapToGrid w:val="0"/>
        <w:spacing w:line="360" w:lineRule="auto"/>
        <w:ind w:firstLine="440" w:firstLineChars="200"/>
        <w:rPr>
          <w:rFonts w:ascii="宋体" w:hAnsi="宋体" w:cs="仿宋_GB2312"/>
          <w:sz w:val="22"/>
          <w:szCs w:val="22"/>
        </w:rPr>
      </w:pPr>
      <w:bookmarkStart w:id="1" w:name="_Hlk195607323"/>
      <w:r>
        <w:rPr>
          <w:rFonts w:hint="eastAsia" w:ascii="宋体" w:hAnsi="宋体" w:cs="仿宋_GB2312"/>
          <w:sz w:val="22"/>
          <w:szCs w:val="22"/>
        </w:rPr>
        <w:t>1.乙方保证提供的商品均为原厂正品，且从合法合规渠道采购。</w:t>
      </w:r>
    </w:p>
    <w:p w14:paraId="20C1F39E">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乙方保证提供的商品是原厂正品，并完全符合国家、行业以及本合同规定的质量、规格和性能；乙方并保证本合同货物产品、正常使用和维修的情况下运转良好。如发现产品与合同上述约定不符，乙方应无条件接受甲方退货换货要求，并双倍赔偿本合同项下全部货款。</w:t>
      </w:r>
    </w:p>
    <w:bookmarkEnd w:id="1"/>
    <w:p w14:paraId="1A37274B">
      <w:pPr>
        <w:adjustRightInd w:val="0"/>
        <w:snapToGrid w:val="0"/>
        <w:spacing w:line="360" w:lineRule="auto"/>
        <w:ind w:firstLine="440" w:firstLineChars="200"/>
        <w:rPr>
          <w:rFonts w:ascii="宋体" w:hAnsi="宋体" w:cs="仿宋_GB2312"/>
          <w:sz w:val="22"/>
          <w:szCs w:val="22"/>
        </w:rPr>
      </w:pPr>
      <w:r>
        <w:rPr>
          <w:rFonts w:hint="eastAsia" w:ascii="宋体" w:hAnsi="宋体" w:cs="仿宋_GB2312"/>
          <w:sz w:val="22"/>
          <w:szCs w:val="22"/>
        </w:rPr>
        <w:t>六、</w:t>
      </w:r>
      <w:bookmarkStart w:id="2" w:name="_Hlk195606140"/>
      <w:r>
        <w:rPr>
          <w:rFonts w:hint="eastAsia" w:ascii="宋体" w:hAnsi="宋体" w:cs="仿宋_GB2312"/>
          <w:sz w:val="22"/>
          <w:szCs w:val="22"/>
        </w:rPr>
        <w:t>验收标准及方法</w:t>
      </w:r>
      <w:bookmarkEnd w:id="2"/>
      <w:r>
        <w:rPr>
          <w:rFonts w:hint="eastAsia" w:ascii="宋体" w:hAnsi="宋体" w:cs="仿宋_GB2312"/>
          <w:sz w:val="22"/>
          <w:szCs w:val="22"/>
        </w:rPr>
        <w:t>：</w:t>
      </w:r>
    </w:p>
    <w:p w14:paraId="44A832A2">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1.验收方法：二次验收。</w:t>
      </w:r>
    </w:p>
    <w:p w14:paraId="5E4DFB88">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 xml:space="preserve">2.验收条件： </w:t>
      </w:r>
    </w:p>
    <w:p w14:paraId="228EA2B9">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2.1、第一次验收：乙方在合同约定时间内完成供货、安装集成工作；</w:t>
      </w:r>
    </w:p>
    <w:p w14:paraId="5DD461FD">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2.2、第二次验收：</w:t>
      </w:r>
      <w:bookmarkStart w:id="3" w:name="_Hlk207965450"/>
      <w:r>
        <w:rPr>
          <w:rFonts w:hint="eastAsia" w:ascii="宋体" w:hAnsi="宋体" w:cs="仿宋_GB2312"/>
          <w:sz w:val="22"/>
          <w:szCs w:val="22"/>
        </w:rPr>
        <w:t>自验收合格之日起1年质保期满</w:t>
      </w:r>
      <w:bookmarkEnd w:id="3"/>
      <w:r>
        <w:rPr>
          <w:rFonts w:hint="eastAsia" w:ascii="宋体" w:hAnsi="宋体" w:cs="仿宋_GB2312"/>
          <w:sz w:val="22"/>
          <w:szCs w:val="22"/>
        </w:rPr>
        <w:t>；</w:t>
      </w:r>
    </w:p>
    <w:p w14:paraId="0474ECA5">
      <w:pPr>
        <w:adjustRightInd w:val="0"/>
        <w:snapToGrid w:val="0"/>
        <w:spacing w:line="360" w:lineRule="auto"/>
        <w:ind w:firstLine="440" w:firstLineChars="200"/>
        <w:rPr>
          <w:rFonts w:ascii="宋体" w:hAnsi="宋体" w:cs="仿宋_GB2312"/>
          <w:sz w:val="22"/>
          <w:szCs w:val="22"/>
        </w:rPr>
      </w:pPr>
      <w:r>
        <w:rPr>
          <w:rFonts w:hint="eastAsia" w:ascii="宋体" w:hAnsi="宋体" w:cs="仿宋_GB2312"/>
          <w:sz w:val="22"/>
          <w:szCs w:val="22"/>
        </w:rPr>
        <w:t>3.验收内容：</w:t>
      </w:r>
    </w:p>
    <w:p w14:paraId="149EF8D6">
      <w:pPr>
        <w:adjustRightInd w:val="0"/>
        <w:snapToGrid w:val="0"/>
        <w:spacing w:line="360" w:lineRule="auto"/>
        <w:ind w:firstLine="440" w:firstLineChars="200"/>
        <w:rPr>
          <w:rFonts w:ascii="宋体" w:hAnsi="宋体" w:cs="仿宋_GB2312"/>
          <w:sz w:val="22"/>
          <w:szCs w:val="22"/>
        </w:rPr>
      </w:pPr>
      <w:r>
        <w:rPr>
          <w:rFonts w:hint="eastAsia" w:ascii="宋体" w:hAnsi="宋体" w:cs="仿宋_GB2312"/>
          <w:sz w:val="22"/>
          <w:szCs w:val="22"/>
        </w:rPr>
        <w:t>3.1、第一次验收：双方签订项目验收报告(含设备到货确认单）；</w:t>
      </w:r>
    </w:p>
    <w:p w14:paraId="20D73F2D">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3.2、第二次验收：自验收合格之日起1年质保期满的验收报告；</w:t>
      </w:r>
    </w:p>
    <w:p w14:paraId="35FAF017">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4.验收标准：</w:t>
      </w:r>
    </w:p>
    <w:p w14:paraId="2D9B2A75">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4.1、乙方所供货物是否符合本合同的约定；</w:t>
      </w:r>
    </w:p>
    <w:p w14:paraId="0486D83C">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4.2、乙方是否按照合同约定安装完成并投入正常使用；</w:t>
      </w:r>
    </w:p>
    <w:p w14:paraId="2E936D61">
      <w:pPr>
        <w:adjustRightInd w:val="0"/>
        <w:snapToGrid w:val="0"/>
        <w:spacing w:line="360" w:lineRule="auto"/>
        <w:ind w:firstLine="440" w:firstLineChars="200"/>
        <w:rPr>
          <w:rFonts w:ascii="宋体" w:hAnsi="宋体" w:cs="仿宋_GB2312"/>
          <w:sz w:val="22"/>
          <w:szCs w:val="22"/>
        </w:rPr>
      </w:pPr>
      <w:r>
        <w:rPr>
          <w:rFonts w:hint="eastAsia" w:ascii="宋体" w:hAnsi="宋体" w:cs="仿宋_GB2312"/>
          <w:sz w:val="22"/>
          <w:szCs w:val="22"/>
        </w:rPr>
        <w:t>4.3、质保期内服务满足合同要求。</w:t>
      </w:r>
    </w:p>
    <w:p w14:paraId="4257515F">
      <w:pPr>
        <w:adjustRightInd w:val="0"/>
        <w:snapToGrid w:val="0"/>
        <w:spacing w:line="360" w:lineRule="auto"/>
        <w:ind w:firstLine="440" w:firstLineChars="200"/>
        <w:rPr>
          <w:rFonts w:ascii="宋体" w:hAnsi="宋体" w:cs="仿宋_GB2312"/>
          <w:sz w:val="22"/>
          <w:szCs w:val="22"/>
        </w:rPr>
      </w:pPr>
      <w:r>
        <w:rPr>
          <w:rFonts w:hint="eastAsia" w:ascii="宋体" w:hAnsi="宋体" w:cs="仿宋_GB2312"/>
          <w:sz w:val="22"/>
          <w:szCs w:val="22"/>
        </w:rPr>
        <w:t>5.验收时间：</w:t>
      </w:r>
    </w:p>
    <w:p w14:paraId="6FCA676A">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5.1、第一次验收：货到并安装集成完成后15个工作日内；</w:t>
      </w:r>
    </w:p>
    <w:p w14:paraId="37AE28A3">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5.2、第二次验收：自验收合格之日起1年质保期满后15个工作日内。</w:t>
      </w:r>
    </w:p>
    <w:p w14:paraId="03068E5F">
      <w:pPr>
        <w:spacing w:line="360" w:lineRule="auto"/>
        <w:rPr>
          <w:rFonts w:ascii="宋体" w:hAnsi="宋体" w:cs="仿宋_GB2312"/>
          <w:sz w:val="22"/>
          <w:szCs w:val="22"/>
        </w:rPr>
      </w:pPr>
      <w:r>
        <w:rPr>
          <w:rFonts w:hint="eastAsia" w:ascii="宋体" w:hAnsi="宋体" w:cs="仿宋_GB2312"/>
          <w:sz w:val="22"/>
          <w:szCs w:val="22"/>
        </w:rPr>
        <w:t>七、售后服务</w:t>
      </w:r>
    </w:p>
    <w:p w14:paraId="17C76618">
      <w:pPr>
        <w:adjustRightInd w:val="0"/>
        <w:snapToGrid w:val="0"/>
        <w:spacing w:line="360" w:lineRule="auto"/>
        <w:ind w:firstLine="440" w:firstLineChars="200"/>
        <w:rPr>
          <w:rFonts w:hint="eastAsia" w:ascii="宋体" w:hAnsi="宋体" w:cs="仿宋_GB2312"/>
          <w:sz w:val="22"/>
          <w:szCs w:val="22"/>
        </w:rPr>
      </w:pPr>
      <w:bookmarkStart w:id="4" w:name="_Hlk207896899"/>
      <w:r>
        <w:rPr>
          <w:rFonts w:hint="eastAsia" w:ascii="宋体" w:hAnsi="宋体" w:cs="仿宋_GB2312"/>
          <w:sz w:val="22"/>
          <w:szCs w:val="22"/>
        </w:rPr>
        <w:t>1、本项目售后服务期：自项目验收合格之日起1年。</w:t>
      </w:r>
    </w:p>
    <w:p w14:paraId="1A88E042">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售后服务期内，乙方应提供7*24小时的技术支持服务。如果合同设备出现紧急技术问题且甲方通过电话或传真方式通知乙方的情况下，要求乙方在30分钟内予以响应，对于一般故障，提供在线电话支持直至问题解决；对于严重故障（系统无法正常运行或者宕机），在4小时内指派驻场人员抵达问题现场进行解决。对于现场6小时内无法解决的设备故障，将先由乙方安排备机以迅速恢复系统运转，待故障设备修复后再将备机替换下来。</w:t>
      </w:r>
    </w:p>
    <w:p w14:paraId="643D139E">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3、在售后服务期内，如果由于乙方的责任，合同设备功能不能达到或者合同设备不能进行正常运行，质保期将按照上述问题持续的时间作相应延长。</w:t>
      </w:r>
    </w:p>
    <w:p w14:paraId="42F6CC78">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4、在售后服务期内，为了提供合同设备的维护，在收到甲方的书面或电话通知后，乙方应迅速免费（包括免收但不限于免收运费、保险费、包装费用）补充或更换设备中有故障的部件。</w:t>
      </w:r>
    </w:p>
    <w:p w14:paraId="1FDCA54B">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5、在售后服务期内，乙方将指定1名技术人员作为项目固定支持人员，如果该类人员出现交替乙方须提前一周告知甲方。</w:t>
      </w:r>
    </w:p>
    <w:p w14:paraId="56DF446A">
      <w:pPr>
        <w:adjustRightInd w:val="0"/>
        <w:snapToGrid w:val="0"/>
        <w:spacing w:line="360" w:lineRule="auto"/>
        <w:ind w:firstLine="440" w:firstLineChars="200"/>
        <w:rPr>
          <w:rFonts w:ascii="宋体" w:hAnsi="宋体" w:cs="仿宋_GB2312"/>
          <w:sz w:val="22"/>
          <w:szCs w:val="22"/>
        </w:rPr>
      </w:pPr>
      <w:r>
        <w:rPr>
          <w:rFonts w:hint="eastAsia" w:ascii="宋体" w:hAnsi="宋体" w:cs="仿宋_GB2312"/>
          <w:sz w:val="22"/>
          <w:szCs w:val="22"/>
        </w:rPr>
        <w:t>6、合同售后服务期满后，如甲方有要求，乙方有义务继续以优惠价格向甲方提供与本合同设备相兼容的性能不低于原部件并能使合同设备正常运行的零部件</w:t>
      </w:r>
      <w:bookmarkEnd w:id="4"/>
      <w:r>
        <w:rPr>
          <w:rFonts w:hint="eastAsia" w:ascii="宋体" w:hAnsi="宋体" w:cs="仿宋_GB2312"/>
          <w:sz w:val="22"/>
          <w:szCs w:val="22"/>
        </w:rPr>
        <w:t>。</w:t>
      </w:r>
    </w:p>
    <w:p w14:paraId="7CE5E2EC">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0030101010101"/>
    <w:charset w:val="86"/>
    <w:family w:val="auto"/>
    <w:pitch w:val="default"/>
    <w:sig w:usb0="00000000" w:usb1="00000000" w:usb2="00000006" w:usb3="00000000" w:csb0="00040001" w:csb1="00000000"/>
  </w:font>
  <w:font w:name="___WRD_EMBED_SUB_46">
    <w:altName w:val="微软雅黑"/>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34354A"/>
    <w:rsid w:val="4C343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2026-03-20T08:25:00Z</dcterms:created>
  <dc:creator>哈哈</dc:creator>
  <cp:lastModifiedBy>哈哈</cp:lastModifiedBy>
  <dcterms:modified xsi:type="dcterms:W3CDTF">2026-03-20T08:26:02Z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C76A460BE07843619F9874FB8FCEDD37_11</vt:lpwstr>
  </property>
  <property fmtid="{D5CDD505-2E9C-101B-9397-08002B2CF9AE}" pid="4" name="KSOTemplateDocerSaveRecord">
    <vt:lpwstr>eyJoZGlkIjoiMjdjMjgyNTRmOWI1N2E3NzI0MzBmNTBkY2M4MzUyYTkiLCJ1c2VySWQiOiI0MDQwNzE2MzYifQ==</vt:lpwstr>
  </property>
</Properties>
</file>