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412EA">
      <w:pPr>
        <w:pStyle w:val="2"/>
        <w:jc w:val="center"/>
        <w:rPr>
          <w:rFonts w:hint="eastAsia" w:ascii="宋体" w:hAnsi="宋体" w:cs="仿宋_GB2312"/>
          <w:sz w:val="48"/>
          <w:szCs w:val="28"/>
        </w:rPr>
      </w:pPr>
      <w:r>
        <w:rPr>
          <w:rFonts w:hint="eastAsia" w:ascii="宋体" w:hAnsi="宋体" w:cs="仿宋_GB2312"/>
          <w:sz w:val="48"/>
          <w:szCs w:val="28"/>
        </w:rPr>
        <w:t>技术、服务及其他商务要求</w:t>
      </w:r>
    </w:p>
    <w:p w14:paraId="5EB8919D">
      <w:pPr>
        <w:rPr>
          <w:rFonts w:hint="eastAsia"/>
        </w:rPr>
      </w:pPr>
      <w:r>
        <w:rPr>
          <w:rFonts w:hint="eastAsia"/>
        </w:rPr>
        <w:t>一、采购内容明细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5642"/>
      </w:tblGrid>
      <w:tr w14:paraId="4C0FD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5EA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服务名称</w:t>
            </w:r>
          </w:p>
        </w:tc>
        <w:tc>
          <w:tcPr>
            <w:tcW w:w="3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E1ABB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具体内容</w:t>
            </w:r>
          </w:p>
        </w:tc>
      </w:tr>
      <w:tr w14:paraId="4FCDF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D79D2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电子政务腾讯邮箱服务</w:t>
            </w:r>
          </w:p>
        </w:tc>
        <w:tc>
          <w:tcPr>
            <w:tcW w:w="3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9AC521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1.账号数：200用户，1年服务；</w:t>
            </w:r>
          </w:p>
          <w:p w14:paraId="17E3583B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2.邮箱容量无限，普通附件50m,超大附件2g；</w:t>
            </w:r>
          </w:p>
        </w:tc>
      </w:tr>
    </w:tbl>
    <w:p w14:paraId="0A20DA93">
      <w:pPr>
        <w:adjustRightInd w:val="0"/>
        <w:snapToGrid w:val="0"/>
        <w:spacing w:line="360" w:lineRule="auto"/>
        <w:rPr>
          <w:rFonts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二、服务地点：中国烟草总公司湖北省公司。</w:t>
      </w:r>
    </w:p>
    <w:p w14:paraId="5DCED704">
      <w:pPr>
        <w:adjustRightInd w:val="0"/>
        <w:snapToGrid w:val="0"/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三、服务期限：</w:t>
      </w:r>
      <w:bookmarkStart w:id="0" w:name="_Hlk219110111"/>
      <w:r>
        <w:rPr>
          <w:rFonts w:hint="eastAsia" w:ascii="宋体" w:hAnsi="宋体" w:cs="仿宋_GB2312"/>
          <w:sz w:val="22"/>
          <w:szCs w:val="22"/>
        </w:rPr>
        <w:t>合同生效后15日内完成服务</w:t>
      </w:r>
      <w:bookmarkEnd w:id="0"/>
      <w:r>
        <w:rPr>
          <w:rFonts w:hint="eastAsia" w:ascii="宋体" w:hAnsi="宋体" w:cs="仿宋_GB2312"/>
          <w:sz w:val="22"/>
          <w:szCs w:val="22"/>
        </w:rPr>
        <w:t>。</w:t>
      </w:r>
    </w:p>
    <w:p w14:paraId="3F4E885B">
      <w:pPr>
        <w:adjustRightInd w:val="0"/>
        <w:snapToGrid w:val="0"/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四、付款方式；</w:t>
      </w:r>
    </w:p>
    <w:p w14:paraId="6980B4F5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1" w:name="_Hlk195607267"/>
      <w:r>
        <w:rPr>
          <w:rFonts w:hint="eastAsia" w:ascii="宋体" w:hAnsi="宋体" w:cs="仿宋_GB2312"/>
          <w:sz w:val="22"/>
          <w:szCs w:val="22"/>
        </w:rPr>
        <w:t xml:space="preserve">服务完成并经甲乙双方验收合格后，由供应商单位开具全额增值税专用发票，甲方收到发票后30个工作日内支付合同金额的全款。 </w:t>
      </w:r>
    </w:p>
    <w:bookmarkEnd w:id="1"/>
    <w:p w14:paraId="559A00CC">
      <w:pPr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五、服务要求：</w:t>
      </w:r>
    </w:p>
    <w:p w14:paraId="35B25806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2" w:name="_Hlk195607323"/>
      <w:r>
        <w:rPr>
          <w:rFonts w:hint="eastAsia" w:ascii="宋体" w:hAnsi="宋体" w:cs="仿宋_GB2312"/>
          <w:sz w:val="22"/>
          <w:szCs w:val="22"/>
        </w:rPr>
        <w:t>1.使用单位指定的域名，支持多域名管理，支持绑定域名数不少于20个；</w:t>
      </w:r>
    </w:p>
    <w:p w14:paraId="26DABAE6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2.提供企业专属的邮箱登陆页面；</w:t>
      </w:r>
    </w:p>
    <w:p w14:paraId="51B0F2F0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3.支持企业签名档，支持用户选择企业签名档或自定义个人签名档；</w:t>
      </w:r>
    </w:p>
    <w:p w14:paraId="654004B7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4.邮箱存储容量无限，每用户可保存邮件的最大数量不低于100万封；</w:t>
      </w:r>
    </w:p>
    <w:p w14:paraId="137E835F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5.支持SMTP、POP、IMAP等协议，支持outlook、foxmail等通用邮件客户端；</w:t>
      </w:r>
    </w:p>
    <w:p w14:paraId="452FDD52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6.支持webmail，支持PC端及手机端浏览器以mail.域名访问；</w:t>
      </w:r>
    </w:p>
    <w:p w14:paraId="0D6351D3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7.支持全程SSL加密；</w:t>
      </w:r>
    </w:p>
    <w:p w14:paraId="48B8740E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8.提供自有邮件客户端，支持Android/iOS等平台；</w:t>
      </w:r>
    </w:p>
    <w:p w14:paraId="4B39CFCE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9.支持微信接收新邮件提醒、读信、写信、转发；</w:t>
      </w:r>
    </w:p>
    <w:p w14:paraId="539CA6C6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10.用户可自行修改密码，账号可绑定手机号，可通过手机号重置密码；</w:t>
      </w:r>
    </w:p>
    <w:p w14:paraId="44E769F3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11.支持用户自建文件夹，支持用户自定义收信分拣规则；</w:t>
      </w:r>
    </w:p>
    <w:p w14:paraId="6A8C5F6F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12.支持邮件全文检索，可对主题、正文、收件人、发件人、附件等内容进行关键字检索；</w:t>
      </w:r>
    </w:p>
    <w:p w14:paraId="536EEB74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13.支持MIME附件，支持单封邮件附件大小不低于50MB，附件可永久保存；</w:t>
      </w:r>
    </w:p>
    <w:p w14:paraId="2D1788B2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14.支持附件预览，可无需下载在线预览Word/Excel/PPT/PDF等常见格式附件；</w:t>
      </w:r>
    </w:p>
    <w:p w14:paraId="19B03866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15.支持Word/Excel文档在线编辑；</w:t>
      </w:r>
    </w:p>
    <w:p w14:paraId="294B351F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16.支持超大附件，单个文件大小不低于2GB，单封邮件总计不低于32GB，</w:t>
      </w:r>
    </w:p>
    <w:p w14:paraId="4DC8E9E3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17.提供企业网盘，总容量不低于200GB，支持权限管理；</w:t>
      </w:r>
    </w:p>
    <w:p w14:paraId="482D82A4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18.在国内各主干网、海内外均有自建服务器，可顺利收发国际邮件；</w:t>
      </w:r>
    </w:p>
    <w:p w14:paraId="1E80444A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19.密码在服务端加密存储，输入密码错误次数超限之后，要求输入验证码；</w:t>
      </w:r>
    </w:p>
    <w:p w14:paraId="7AA00816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20.支持反垃圾，并即时更新，反垃圾拦截率不低于95%；</w:t>
      </w:r>
    </w:p>
    <w:p w14:paraId="7650D1DA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21.支持反病毒，并即时更新，病毒查杀率不低于99%；</w:t>
      </w:r>
    </w:p>
    <w:p w14:paraId="1C10052B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22.支持按国家、地区限制登陆IP；</w:t>
      </w:r>
    </w:p>
    <w:p w14:paraId="17015C66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23.支持用户自定义黑名单、白名单；</w:t>
      </w:r>
    </w:p>
    <w:p w14:paraId="2BA5392B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24.支持用户撤回域内未读邮件，支持管理员撤回域内未读、已读邮件；</w:t>
      </w:r>
    </w:p>
    <w:p w14:paraId="1D984537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25.支持外域邮件POP代收、SMTP代发；</w:t>
      </w:r>
    </w:p>
    <w:p w14:paraId="5FA371AE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26.支持账号别名，用户可自主设置别名；</w:t>
      </w:r>
    </w:p>
    <w:p w14:paraId="4C5E830C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27.支持个人通讯录；</w:t>
      </w:r>
    </w:p>
    <w:p w14:paraId="0101B601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28.支持组织通讯录；</w:t>
      </w:r>
    </w:p>
    <w:p w14:paraId="2300552B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29.支持邮件列表（群组），支持成员/域内/全网可用，支持成员列表权限；</w:t>
      </w:r>
    </w:p>
    <w:p w14:paraId="102122F1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30.支持群发单显，对每个收件人显示为单独发送而看不到其它收件人；</w:t>
      </w:r>
    </w:p>
    <w:p w14:paraId="158CD5BD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31.提供基于web的管理界面；</w:t>
      </w:r>
    </w:p>
    <w:p w14:paraId="7BF7B623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32.支持多层级的部门组织架构，并可分级授权管理；</w:t>
      </w:r>
    </w:p>
    <w:p w14:paraId="2F2723F0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33.支持全局、部门公告；</w:t>
      </w:r>
    </w:p>
    <w:p w14:paraId="2B0EF85C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34.支持管理员日志、用户登录日志、邮件收发日志；</w:t>
      </w:r>
    </w:p>
    <w:p w14:paraId="35F8426C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35.支持邮件审核；</w:t>
      </w:r>
    </w:p>
    <w:p w14:paraId="02DDF0BB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36.支持邮件备份与归档。</w:t>
      </w:r>
    </w:p>
    <w:bookmarkEnd w:id="2"/>
    <w:p w14:paraId="78071E4D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六、</w:t>
      </w:r>
      <w:bookmarkStart w:id="3" w:name="_Hlk195606140"/>
      <w:r>
        <w:rPr>
          <w:rFonts w:hint="eastAsia" w:ascii="宋体" w:hAnsi="宋体" w:cs="仿宋_GB2312"/>
          <w:sz w:val="22"/>
          <w:szCs w:val="22"/>
        </w:rPr>
        <w:t>验收标准及方法</w:t>
      </w:r>
      <w:bookmarkEnd w:id="3"/>
      <w:r>
        <w:rPr>
          <w:rFonts w:hint="eastAsia" w:ascii="宋体" w:hAnsi="宋体" w:cs="仿宋_GB2312"/>
          <w:sz w:val="22"/>
          <w:szCs w:val="22"/>
        </w:rPr>
        <w:t>：</w:t>
      </w:r>
    </w:p>
    <w:p w14:paraId="30CCEFB2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4" w:name="_Hlk218610174"/>
      <w:bookmarkStart w:id="5" w:name="_Hlk218609720"/>
      <w:r>
        <w:rPr>
          <w:rFonts w:hint="eastAsia" w:ascii="宋体" w:hAnsi="宋体" w:cs="仿宋_GB2312"/>
          <w:sz w:val="22"/>
          <w:szCs w:val="22"/>
        </w:rPr>
        <w:t>1.验收方法：一次验收。</w:t>
      </w:r>
    </w:p>
    <w:p w14:paraId="15F48001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2.验收条件：乙方在合同约定时间内完成服务。</w:t>
      </w:r>
    </w:p>
    <w:p w14:paraId="55AF71EC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3.验收内容：双方签订的验收报告。</w:t>
      </w:r>
    </w:p>
    <w:p w14:paraId="2DF8CD9C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4.验收标准：</w:t>
      </w:r>
    </w:p>
    <w:p w14:paraId="1CE1E711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4.1、完成合同约定的服务；</w:t>
      </w:r>
    </w:p>
    <w:p w14:paraId="01ACF75F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4.2、邮箱</w:t>
      </w:r>
      <w:r>
        <w:rPr>
          <w:rFonts w:ascii="宋体" w:hAnsi="宋体" w:cs="仿宋_GB2312"/>
          <w:sz w:val="22"/>
          <w:szCs w:val="22"/>
        </w:rPr>
        <w:t>账号状态正常、可正常登录与使用</w:t>
      </w:r>
      <w:r>
        <w:rPr>
          <w:rFonts w:hint="eastAsia" w:ascii="宋体" w:hAnsi="宋体" w:cs="仿宋_GB2312"/>
          <w:sz w:val="22"/>
          <w:szCs w:val="22"/>
        </w:rPr>
        <w:t>，邮箱系统</w:t>
      </w:r>
      <w:r>
        <w:rPr>
          <w:rFonts w:ascii="宋体" w:hAnsi="宋体" w:cs="仿宋_GB2312"/>
          <w:sz w:val="22"/>
          <w:szCs w:val="22"/>
        </w:rPr>
        <w:t>各项功能运行稳定、无异常</w:t>
      </w:r>
      <w:r>
        <w:rPr>
          <w:rFonts w:hint="eastAsia" w:ascii="宋体" w:hAnsi="宋体" w:cs="仿宋_GB2312"/>
          <w:sz w:val="22"/>
          <w:szCs w:val="22"/>
        </w:rPr>
        <w:t>；</w:t>
      </w:r>
    </w:p>
    <w:p w14:paraId="2C24CB78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5.验收时间：服务完成后15个工作日内</w:t>
      </w:r>
      <w:bookmarkEnd w:id="4"/>
      <w:r>
        <w:rPr>
          <w:rFonts w:hint="eastAsia" w:ascii="宋体" w:hAnsi="宋体" w:cs="仿宋_GB2312"/>
          <w:sz w:val="22"/>
          <w:szCs w:val="22"/>
        </w:rPr>
        <w:t>。</w:t>
      </w:r>
    </w:p>
    <w:p w14:paraId="594F7E23">
      <w:pPr>
        <w:adjustRightInd w:val="0"/>
        <w:snapToGrid w:val="0"/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七、售后服务：</w:t>
      </w:r>
    </w:p>
    <w:p w14:paraId="18F08AA8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1.安排专业工程师为用户主要负责人提供培训服务，培训内容包括安装、结构原理、实际操作、日常维护、故障诊断与排除或根据用户实际需要提供制订维护服务。</w:t>
      </w:r>
    </w:p>
    <w:p w14:paraId="048F6389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2.服务期内不定期向用户提供有关产品最新功能描述、产品使用技巧、用户实例、最新研究动态等内容和其他相关资料。</w:t>
      </w:r>
    </w:p>
    <w:p w14:paraId="2D8155CF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3.用户在使用产品过程中，如遇故障，乙方将根据甲方需要进行远程协助解决，如远程协助无法解决，提供1小时内上门服务支持。</w:t>
      </w:r>
    </w:p>
    <w:p w14:paraId="7E78A348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4.响应时间不超过30分钟，2小时内解决，提供7*24小时售后服务。</w:t>
      </w:r>
    </w:p>
    <w:p w14:paraId="0153473B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5.邮件服务提供商必须提供技术人员直接服务渠道，如通过群、邮件、电话等进行维护服务。</w:t>
      </w:r>
    </w:p>
    <w:bookmarkEnd w:id="5"/>
    <w:p w14:paraId="4737FE81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B2A76"/>
    <w:rsid w:val="0DCB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2026-01-27T00:38:00Z</dcterms:created>
  <dc:creator>哈哈</dc:creator>
  <cp:lastModifiedBy>哈哈</cp:lastModifiedBy>
  <dcterms:modified xsi:type="dcterms:W3CDTF">2026-01-27T00:38:25Z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F7CD89A426C44AF8BEEE497A2648D1F7_11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