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66A6B">
      <w:pPr>
        <w:pStyle w:val="2"/>
        <w:rPr>
          <w:rFonts w:hint="eastAsia" w:ascii="宋体" w:hAnsi="Times New Roman" w:eastAsia="宋体" w:cs="Times New Roman"/>
          <w:sz w:val="32"/>
          <w:szCs w:val="18"/>
        </w:rPr>
      </w:pPr>
      <w:r>
        <w:rPr>
          <w:rFonts w:hint="eastAsia" w:ascii="宋体" w:hAnsi="Times New Roman" w:eastAsia="宋体" w:cs="Times New Roman"/>
          <w:sz w:val="32"/>
          <w:szCs w:val="18"/>
        </w:rPr>
        <w:t>附件1：</w:t>
      </w:r>
    </w:p>
    <w:p w14:paraId="1A0483CE">
      <w:pPr>
        <w:pStyle w:val="2"/>
        <w:jc w:val="center"/>
        <w:rPr>
          <w:rFonts w:hint="eastAsia"/>
          <w:sz w:val="32"/>
          <w:szCs w:val="18"/>
        </w:rPr>
      </w:pPr>
      <w:r>
        <w:rPr>
          <w:rFonts w:hint="eastAsia" w:ascii="宋体" w:hAnsi="Times New Roman" w:eastAsia="宋体" w:cs="Times New Roman"/>
          <w:sz w:val="32"/>
          <w:szCs w:val="18"/>
        </w:rPr>
        <w:t>报名登记表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6675"/>
      </w:tblGrid>
      <w:tr w14:paraId="2638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83" w:type="pct"/>
            <w:noWrap w:val="0"/>
            <w:vAlign w:val="center"/>
          </w:tcPr>
          <w:p w14:paraId="18F6DC98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单位全称</w:t>
            </w:r>
          </w:p>
        </w:tc>
        <w:tc>
          <w:tcPr>
            <w:tcW w:w="3916" w:type="pct"/>
            <w:noWrap w:val="0"/>
            <w:vAlign w:val="top"/>
          </w:tcPr>
          <w:p w14:paraId="1A3AFD47">
            <w:pPr>
              <w:spacing w:line="220" w:lineRule="atLeast"/>
              <w:rPr>
                <w:sz w:val="24"/>
                <w:szCs w:val="24"/>
              </w:rPr>
            </w:pPr>
          </w:p>
          <w:p w14:paraId="514A4C98">
            <w:pPr>
              <w:spacing w:line="220" w:lineRule="atLeast"/>
              <w:rPr>
                <w:sz w:val="24"/>
                <w:szCs w:val="24"/>
              </w:rPr>
            </w:pPr>
          </w:p>
          <w:p w14:paraId="6676E290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3297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3" w:type="pct"/>
            <w:noWrap w:val="0"/>
            <w:vAlign w:val="center"/>
          </w:tcPr>
          <w:p w14:paraId="71C20AD7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3916" w:type="pct"/>
            <w:noWrap w:val="0"/>
            <w:vAlign w:val="top"/>
          </w:tcPr>
          <w:p w14:paraId="5180B261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2E6E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 w14:paraId="4BE0D735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3916" w:type="pct"/>
            <w:noWrap w:val="0"/>
            <w:vAlign w:val="top"/>
          </w:tcPr>
          <w:p w14:paraId="0E25D510">
            <w:pPr>
              <w:spacing w:line="220" w:lineRule="atLeast"/>
              <w:rPr>
                <w:sz w:val="24"/>
                <w:szCs w:val="24"/>
              </w:rPr>
            </w:pPr>
          </w:p>
          <w:p w14:paraId="0EEC3778">
            <w:pPr>
              <w:spacing w:line="220" w:lineRule="atLeast"/>
              <w:rPr>
                <w:sz w:val="24"/>
                <w:szCs w:val="24"/>
              </w:rPr>
            </w:pPr>
          </w:p>
          <w:p w14:paraId="1A679578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1A01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 w14:paraId="3534E804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3916" w:type="pct"/>
            <w:noWrap w:val="0"/>
            <w:vAlign w:val="top"/>
          </w:tcPr>
          <w:p w14:paraId="61250A86">
            <w:pPr>
              <w:spacing w:line="220" w:lineRule="atLeast"/>
              <w:rPr>
                <w:sz w:val="24"/>
                <w:szCs w:val="24"/>
              </w:rPr>
            </w:pPr>
          </w:p>
          <w:p w14:paraId="4203DCFE">
            <w:pPr>
              <w:spacing w:line="220" w:lineRule="atLeast"/>
              <w:rPr>
                <w:sz w:val="24"/>
                <w:szCs w:val="24"/>
              </w:rPr>
            </w:pPr>
          </w:p>
          <w:p w14:paraId="716731C8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4D70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 w14:paraId="4F38E8E5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916" w:type="pct"/>
            <w:noWrap w:val="0"/>
            <w:vAlign w:val="top"/>
          </w:tcPr>
          <w:p w14:paraId="7E529DF6">
            <w:pPr>
              <w:spacing w:line="220" w:lineRule="atLeast"/>
              <w:rPr>
                <w:sz w:val="24"/>
                <w:szCs w:val="24"/>
              </w:rPr>
            </w:pPr>
          </w:p>
          <w:p w14:paraId="6126BAFB">
            <w:pPr>
              <w:spacing w:line="220" w:lineRule="atLeast"/>
              <w:rPr>
                <w:sz w:val="24"/>
                <w:szCs w:val="24"/>
              </w:rPr>
            </w:pPr>
          </w:p>
          <w:p w14:paraId="7C4D2B20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502A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83" w:type="pct"/>
            <w:noWrap w:val="0"/>
            <w:vAlign w:val="center"/>
          </w:tcPr>
          <w:p w14:paraId="558099F0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916" w:type="pct"/>
            <w:noWrap w:val="0"/>
            <w:vAlign w:val="top"/>
          </w:tcPr>
          <w:p w14:paraId="3C7294A7">
            <w:pPr>
              <w:spacing w:line="220" w:lineRule="atLeast"/>
              <w:rPr>
                <w:sz w:val="24"/>
                <w:szCs w:val="24"/>
              </w:rPr>
            </w:pPr>
          </w:p>
          <w:p w14:paraId="5678415E">
            <w:pPr>
              <w:spacing w:line="220" w:lineRule="atLeast"/>
              <w:rPr>
                <w:sz w:val="24"/>
                <w:szCs w:val="24"/>
              </w:rPr>
            </w:pPr>
          </w:p>
          <w:p w14:paraId="49923B81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3D93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 w14:paraId="2D868310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3916" w:type="pct"/>
            <w:noWrap w:val="0"/>
            <w:vAlign w:val="top"/>
          </w:tcPr>
          <w:p w14:paraId="0AED7772">
            <w:pPr>
              <w:spacing w:line="220" w:lineRule="atLeast"/>
              <w:rPr>
                <w:sz w:val="24"/>
                <w:szCs w:val="24"/>
              </w:rPr>
            </w:pPr>
          </w:p>
          <w:p w14:paraId="6FECC477">
            <w:pPr>
              <w:spacing w:line="220" w:lineRule="atLeast"/>
              <w:rPr>
                <w:sz w:val="24"/>
                <w:szCs w:val="24"/>
              </w:rPr>
            </w:pPr>
          </w:p>
          <w:p w14:paraId="7B94D5C0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4222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 w14:paraId="3579D4BC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3916" w:type="pct"/>
            <w:noWrap w:val="0"/>
            <w:vAlign w:val="top"/>
          </w:tcPr>
          <w:p w14:paraId="7B0AE2B8">
            <w:pPr>
              <w:spacing w:line="220" w:lineRule="atLeast"/>
              <w:rPr>
                <w:sz w:val="24"/>
                <w:szCs w:val="24"/>
              </w:rPr>
            </w:pPr>
          </w:p>
          <w:p w14:paraId="29C33932">
            <w:pPr>
              <w:spacing w:line="220" w:lineRule="atLeast"/>
              <w:rPr>
                <w:sz w:val="24"/>
                <w:szCs w:val="24"/>
              </w:rPr>
            </w:pPr>
          </w:p>
          <w:p w14:paraId="2D49C231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4FC1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 w14:paraId="350040B0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916" w:type="pct"/>
            <w:noWrap w:val="0"/>
            <w:vAlign w:val="top"/>
          </w:tcPr>
          <w:p w14:paraId="385CC9CB">
            <w:pPr>
              <w:spacing w:line="220" w:lineRule="atLeast"/>
              <w:rPr>
                <w:sz w:val="24"/>
                <w:szCs w:val="24"/>
              </w:rPr>
            </w:pPr>
          </w:p>
          <w:p w14:paraId="32CFA01B">
            <w:pPr>
              <w:spacing w:line="220" w:lineRule="atLeast"/>
              <w:rPr>
                <w:sz w:val="24"/>
                <w:szCs w:val="24"/>
              </w:rPr>
            </w:pPr>
          </w:p>
          <w:p w14:paraId="6FEE5E5C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79E7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5000" w:type="pct"/>
            <w:gridSpan w:val="2"/>
            <w:noWrap w:val="0"/>
            <w:vAlign w:val="center"/>
          </w:tcPr>
          <w:p w14:paraId="36AB5B51">
            <w:pPr>
              <w:spacing w:line="220" w:lineRule="atLeast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Ansi="宋体" w:cs="宋体"/>
                <w:sz w:val="24"/>
                <w:szCs w:val="24"/>
              </w:rPr>
              <w:t>注：1.本</w:t>
            </w:r>
            <w:r>
              <w:rPr>
                <w:rFonts w:hint="eastAsia" w:hAnsi="宋体" w:cs="宋体"/>
                <w:sz w:val="24"/>
                <w:szCs w:val="24"/>
              </w:rPr>
              <w:t>登记</w:t>
            </w:r>
            <w:r>
              <w:rPr>
                <w:rFonts w:hAnsi="宋体" w:cs="宋体"/>
                <w:sz w:val="24"/>
                <w:szCs w:val="24"/>
              </w:rPr>
              <w:t>表须附申请人单位介绍信原件</w:t>
            </w:r>
            <w:r>
              <w:rPr>
                <w:rFonts w:hint="eastAsia" w:hAnsi="宋体" w:cs="宋体"/>
                <w:sz w:val="24"/>
                <w:szCs w:val="24"/>
              </w:rPr>
              <w:t>或法人授权书原件</w:t>
            </w:r>
            <w:r>
              <w:rPr>
                <w:rFonts w:hAnsi="宋体" w:cs="宋体"/>
                <w:sz w:val="24"/>
                <w:szCs w:val="24"/>
              </w:rPr>
              <w:t>（加盖单位公章）、经办人身份证复印件（加盖单位公章）；</w:t>
            </w:r>
            <w:r>
              <w:rPr>
                <w:rFonts w:hint="eastAsia" w:hAnsi="宋体" w:cs="宋体"/>
                <w:sz w:val="24"/>
                <w:szCs w:val="24"/>
              </w:rPr>
              <w:t>申请人</w:t>
            </w:r>
            <w:r>
              <w:rPr>
                <w:rFonts w:hAnsi="宋体" w:cs="宋体"/>
                <w:sz w:val="24"/>
                <w:szCs w:val="24"/>
              </w:rPr>
              <w:t>为自然人的，仅提供本</w:t>
            </w:r>
            <w:r>
              <w:rPr>
                <w:rFonts w:hint="eastAsia" w:hAnsi="宋体" w:cs="宋体"/>
                <w:sz w:val="24"/>
                <w:szCs w:val="24"/>
              </w:rPr>
              <w:t>登记</w:t>
            </w:r>
            <w:r>
              <w:rPr>
                <w:rFonts w:hAnsi="宋体" w:cs="宋体"/>
                <w:sz w:val="24"/>
                <w:szCs w:val="24"/>
              </w:rPr>
              <w:t>表、本人身份证复印件。</w:t>
            </w:r>
          </w:p>
          <w:p w14:paraId="4631F41F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    </w:t>
            </w:r>
            <w:r>
              <w:rPr>
                <w:rFonts w:hAnsi="宋体" w:cs="宋体"/>
                <w:sz w:val="24"/>
                <w:szCs w:val="24"/>
              </w:rPr>
              <w:t>2.</w:t>
            </w:r>
            <w:r>
              <w:rPr>
                <w:rFonts w:hint="eastAsia" w:hAnsi="宋体" w:cs="宋体"/>
                <w:sz w:val="24"/>
                <w:szCs w:val="24"/>
              </w:rPr>
              <w:t>网络报名的申请人须将本表随报名资料及报名费转账凭证截图（备注公司名称）传至代理机构邮箱</w:t>
            </w:r>
            <w:r>
              <w:rPr>
                <w:rFonts w:hAnsi="宋体" w:cs="宋体"/>
                <w:sz w:val="24"/>
                <w:szCs w:val="24"/>
              </w:rPr>
              <w:t>。</w:t>
            </w:r>
          </w:p>
        </w:tc>
      </w:tr>
    </w:tbl>
    <w:p w14:paraId="6AEF377A">
      <w:r>
        <w:br w:type="page"/>
      </w:r>
    </w:p>
    <w:p w14:paraId="30BF240D">
      <w:pPr>
        <w:pStyle w:val="2"/>
        <w:jc w:val="left"/>
        <w:rPr>
          <w:rFonts w:hint="eastAsia" w:ascii="宋体" w:hAnsi="Times New Roman" w:eastAsia="宋体" w:cs="Times New Roman"/>
          <w:sz w:val="32"/>
          <w:szCs w:val="18"/>
          <w:lang w:val="en-US" w:eastAsia="zh-CN"/>
        </w:rPr>
      </w:pPr>
      <w:r>
        <w:rPr>
          <w:rFonts w:hint="eastAsia" w:ascii="宋体" w:hAnsi="Times New Roman" w:eastAsia="宋体" w:cs="Times New Roman"/>
          <w:sz w:val="32"/>
          <w:szCs w:val="18"/>
          <w:lang w:val="en-US" w:eastAsia="zh-CN"/>
        </w:rPr>
        <w:t>附件二：</w:t>
      </w:r>
    </w:p>
    <w:p w14:paraId="54BC73B2">
      <w:pPr>
        <w:pStyle w:val="2"/>
        <w:jc w:val="center"/>
        <w:rPr>
          <w:rFonts w:hint="eastAsia" w:ascii="宋体" w:hAnsi="Times New Roman" w:eastAsia="宋体" w:cs="Times New Roman"/>
          <w:sz w:val="32"/>
          <w:szCs w:val="18"/>
          <w:lang w:eastAsia="zh-CN"/>
        </w:rPr>
      </w:pPr>
      <w:r>
        <w:rPr>
          <w:rFonts w:hint="eastAsia" w:ascii="宋体" w:hAnsi="Times New Roman" w:eastAsia="宋体" w:cs="Times New Roman"/>
          <w:sz w:val="32"/>
          <w:szCs w:val="18"/>
          <w:lang w:eastAsia="zh-CN"/>
        </w:rPr>
        <w:drawing>
          <wp:inline distT="0" distB="0" distL="114300" distR="114300">
            <wp:extent cx="4668520" cy="6362700"/>
            <wp:effectExtent l="0" t="0" r="17780" b="0"/>
            <wp:docPr id="1" name="图片 1" descr="bb70957d62380628e2080fe2cd5860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70957d62380628e2080fe2cd5860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852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TRiZjliNDhhNjY0ZTZjYzNkYWQ0NDc0YjQ2YzAifQ=="/>
  </w:docVars>
  <w:rsids>
    <w:rsidRoot w:val="62163924"/>
    <w:rsid w:val="066D3D21"/>
    <w:rsid w:val="62163924"/>
    <w:rsid w:val="74F625CC"/>
    <w:rsid w:val="7EF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173</Characters>
  <Lines>0</Lines>
  <Paragraphs>0</Paragraphs>
  <TotalTime>4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2024-05-23T07:33:00Z</dcterms:created>
  <dc:creator>Black Man</dc:creator>
  <cp:lastModifiedBy>xin</cp:lastModifiedBy>
  <dcterms:modified xsi:type="dcterms:W3CDTF">2026-01-16T08:01:10Z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5DDD3374E1D64C04A43753895664379F_11</vt:lpwstr>
  </property>
  <property fmtid="{D5CDD505-2E9C-101B-9397-08002B2CF9AE}" pid="4" name="KSOTemplateDocerSaveRecord">
    <vt:lpwstr>eyJoZGlkIjoiY2IyY2I0NjRiMTYzOTFmNGZiMGVjMmQwMjI0ZmVhOWYiLCJ1c2VySWQiOiIxMDQ0MDk3NjQ4In0=</vt:lpwstr>
  </property>
</Properties>
</file>