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84B8">
      <w:pPr>
        <w:pStyle w:val="2"/>
        <w:jc w:val="center"/>
        <w:rPr>
          <w:rFonts w:hint="eastAsia" w:ascii="宋体" w:hAnsi="宋体" w:cs="仿宋_GB2312"/>
          <w:sz w:val="48"/>
          <w:szCs w:val="28"/>
        </w:rPr>
      </w:pPr>
      <w:r>
        <w:rPr>
          <w:rFonts w:hint="eastAsia" w:ascii="宋体" w:hAnsi="宋体" w:cs="仿宋_GB2312"/>
          <w:sz w:val="48"/>
          <w:szCs w:val="28"/>
        </w:rPr>
        <w:t>技术</w:t>
      </w:r>
      <w:r>
        <w:rPr>
          <w:rFonts w:hint="eastAsia" w:ascii="宋体" w:hAnsi="宋体" w:cs="仿宋_GB2312"/>
          <w:bCs/>
          <w:sz w:val="36"/>
          <w:szCs w:val="36"/>
        </w:rPr>
        <w:t>、</w:t>
      </w:r>
      <w:r>
        <w:rPr>
          <w:rFonts w:hint="eastAsia" w:ascii="宋体" w:hAnsi="宋体" w:cs="仿宋_GB2312"/>
          <w:sz w:val="48"/>
          <w:szCs w:val="28"/>
        </w:rPr>
        <w:t>服务及其他商务要求</w:t>
      </w:r>
    </w:p>
    <w:p w14:paraId="772F51D9">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658"/>
        <w:gridCol w:w="1100"/>
        <w:gridCol w:w="1185"/>
        <w:gridCol w:w="4921"/>
        <w:gridCol w:w="658"/>
      </w:tblGrid>
      <w:tr w14:paraId="393E03D0">
        <w:tblPrEx>
          <w:tblCellMar>
            <w:top w:w="0" w:type="dxa"/>
            <w:left w:w="108" w:type="dxa"/>
            <w:bottom w:w="0" w:type="dxa"/>
            <w:right w:w="108" w:type="dxa"/>
          </w:tblCellMar>
        </w:tblPrEx>
        <w:trPr>
          <w:trHeight w:val="1125" w:hRule="atLeast"/>
        </w:trPr>
        <w:tc>
          <w:tcPr>
            <w:tcW w:w="385" w:type="pct"/>
            <w:tcBorders>
              <w:top w:val="single" w:color="auto" w:sz="4" w:space="0"/>
              <w:left w:val="single" w:color="auto" w:sz="4" w:space="0"/>
              <w:bottom w:val="nil"/>
              <w:right w:val="single" w:color="auto" w:sz="4" w:space="0"/>
            </w:tcBorders>
            <w:noWrap/>
            <w:vAlign w:val="center"/>
          </w:tcPr>
          <w:p w14:paraId="0570291D">
            <w:pPr>
              <w:widowControl/>
              <w:jc w:val="center"/>
              <w:rPr>
                <w:rFonts w:hint="eastAsia" w:ascii="宋体" w:hAnsi="宋体" w:cs="宋体"/>
                <w:b/>
                <w:bCs/>
                <w:color w:val="000000"/>
                <w:kern w:val="0"/>
                <w:sz w:val="22"/>
              </w:rPr>
            </w:pPr>
            <w:bookmarkStart w:id="0" w:name="_Hlk216858789"/>
            <w:r>
              <w:rPr>
                <w:rFonts w:hint="eastAsia" w:ascii="宋体" w:hAnsi="宋体" w:cs="宋体"/>
                <w:b/>
                <w:bCs/>
                <w:color w:val="000000"/>
                <w:kern w:val="0"/>
                <w:sz w:val="22"/>
              </w:rPr>
              <w:t>序号</w:t>
            </w:r>
          </w:p>
        </w:tc>
        <w:tc>
          <w:tcPr>
            <w:tcW w:w="645" w:type="pct"/>
            <w:tcBorders>
              <w:top w:val="single" w:color="auto" w:sz="4" w:space="0"/>
              <w:left w:val="nil"/>
              <w:bottom w:val="nil"/>
              <w:right w:val="single" w:color="auto" w:sz="4" w:space="0"/>
            </w:tcBorders>
            <w:noWrap/>
            <w:vAlign w:val="center"/>
          </w:tcPr>
          <w:p w14:paraId="6AAB0204">
            <w:pPr>
              <w:widowControl/>
              <w:jc w:val="center"/>
              <w:rPr>
                <w:rFonts w:hint="eastAsia" w:ascii="宋体" w:hAnsi="宋体" w:cs="宋体"/>
                <w:b/>
                <w:bCs/>
                <w:color w:val="000000"/>
                <w:kern w:val="0"/>
                <w:sz w:val="22"/>
              </w:rPr>
            </w:pPr>
            <w:r>
              <w:rPr>
                <w:rFonts w:hint="eastAsia" w:ascii="宋体" w:hAnsi="宋体" w:cs="宋体"/>
                <w:b/>
                <w:bCs/>
                <w:color w:val="000000"/>
                <w:kern w:val="0"/>
                <w:sz w:val="22"/>
              </w:rPr>
              <w:t>服务名称</w:t>
            </w:r>
          </w:p>
        </w:tc>
        <w:tc>
          <w:tcPr>
            <w:tcW w:w="695" w:type="pct"/>
            <w:tcBorders>
              <w:top w:val="single" w:color="auto" w:sz="4" w:space="0"/>
              <w:left w:val="nil"/>
              <w:bottom w:val="nil"/>
              <w:right w:val="single" w:color="auto" w:sz="4" w:space="0"/>
            </w:tcBorders>
            <w:noWrap/>
            <w:vAlign w:val="center"/>
          </w:tcPr>
          <w:p w14:paraId="20D28507">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品牌</w:t>
            </w:r>
          </w:p>
        </w:tc>
        <w:tc>
          <w:tcPr>
            <w:tcW w:w="2886" w:type="pct"/>
            <w:tcBorders>
              <w:top w:val="single" w:color="auto" w:sz="4" w:space="0"/>
              <w:left w:val="nil"/>
              <w:bottom w:val="nil"/>
              <w:right w:val="single" w:color="auto" w:sz="4" w:space="0"/>
            </w:tcBorders>
            <w:noWrap/>
            <w:vAlign w:val="center"/>
          </w:tcPr>
          <w:p w14:paraId="6DF5950F">
            <w:pPr>
              <w:widowControl/>
              <w:jc w:val="center"/>
              <w:rPr>
                <w:rFonts w:hint="eastAsia" w:ascii="宋体" w:hAnsi="宋体" w:cs="宋体"/>
                <w:b/>
                <w:bCs/>
                <w:color w:val="000000"/>
                <w:kern w:val="0"/>
                <w:sz w:val="22"/>
              </w:rPr>
            </w:pPr>
            <w:r>
              <w:rPr>
                <w:rFonts w:hint="eastAsia" w:ascii="宋体" w:hAnsi="宋体" w:cs="宋体"/>
                <w:b/>
                <w:bCs/>
                <w:color w:val="000000"/>
                <w:kern w:val="0"/>
                <w:sz w:val="22"/>
              </w:rPr>
              <w:t>服务内容</w:t>
            </w:r>
          </w:p>
        </w:tc>
        <w:tc>
          <w:tcPr>
            <w:tcW w:w="386" w:type="pct"/>
            <w:tcBorders>
              <w:top w:val="single" w:color="auto" w:sz="4" w:space="0"/>
              <w:left w:val="nil"/>
              <w:bottom w:val="nil"/>
              <w:right w:val="single" w:color="auto" w:sz="4" w:space="0"/>
            </w:tcBorders>
            <w:noWrap/>
            <w:vAlign w:val="center"/>
          </w:tcPr>
          <w:p w14:paraId="75D47F92">
            <w:pPr>
              <w:widowControl/>
              <w:jc w:val="center"/>
              <w:rPr>
                <w:rFonts w:hint="eastAsia" w:ascii="宋体" w:hAnsi="宋体" w:cs="宋体"/>
                <w:b/>
                <w:bCs/>
                <w:color w:val="000000"/>
                <w:kern w:val="0"/>
                <w:sz w:val="22"/>
              </w:rPr>
            </w:pPr>
            <w:r>
              <w:rPr>
                <w:rFonts w:hint="eastAsia" w:ascii="宋体" w:hAnsi="宋体" w:cs="宋体"/>
                <w:b/>
                <w:bCs/>
                <w:color w:val="000000"/>
                <w:kern w:val="0"/>
                <w:sz w:val="22"/>
              </w:rPr>
              <w:t>数量</w:t>
            </w:r>
          </w:p>
        </w:tc>
      </w:tr>
      <w:tr w14:paraId="581FB132">
        <w:tblPrEx>
          <w:tblCellMar>
            <w:top w:w="0" w:type="dxa"/>
            <w:left w:w="108" w:type="dxa"/>
            <w:bottom w:w="0" w:type="dxa"/>
            <w:right w:w="108" w:type="dxa"/>
          </w:tblCellMar>
        </w:tblPrEx>
        <w:trPr>
          <w:trHeight w:val="1470" w:hRule="atLeast"/>
        </w:trPr>
        <w:tc>
          <w:tcPr>
            <w:tcW w:w="385" w:type="pct"/>
            <w:tcBorders>
              <w:top w:val="single" w:color="auto" w:sz="4" w:space="0"/>
              <w:left w:val="single" w:color="auto" w:sz="4" w:space="0"/>
              <w:bottom w:val="single" w:color="000000" w:sz="4" w:space="0"/>
              <w:right w:val="single" w:color="auto" w:sz="4" w:space="0"/>
            </w:tcBorders>
            <w:noWrap/>
            <w:vAlign w:val="center"/>
          </w:tcPr>
          <w:p w14:paraId="159E4BCA">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single" w:color="auto" w:sz="4" w:space="0"/>
              <w:left w:val="single" w:color="auto" w:sz="4" w:space="0"/>
              <w:bottom w:val="single" w:color="000000" w:sz="4" w:space="0"/>
              <w:right w:val="single" w:color="auto" w:sz="4" w:space="0"/>
            </w:tcBorders>
            <w:noWrap w:val="0"/>
            <w:vAlign w:val="center"/>
          </w:tcPr>
          <w:p w14:paraId="662A044B">
            <w:pPr>
              <w:widowControl/>
              <w:jc w:val="center"/>
              <w:rPr>
                <w:rFonts w:hint="eastAsia" w:ascii="宋体" w:hAnsi="宋体" w:cs="宋体"/>
                <w:color w:val="000000"/>
                <w:kern w:val="0"/>
                <w:sz w:val="22"/>
              </w:rPr>
            </w:pPr>
            <w:r>
              <w:rPr>
                <w:rFonts w:hint="eastAsia" w:ascii="宋体" w:hAnsi="宋体" w:cs="宋体"/>
                <w:color w:val="000000"/>
                <w:kern w:val="0"/>
                <w:sz w:val="22"/>
                <w:szCs w:val="22"/>
              </w:rPr>
              <w:t>情报订阅更新服务</w:t>
            </w:r>
          </w:p>
        </w:tc>
        <w:tc>
          <w:tcPr>
            <w:tcW w:w="1185" w:type="dxa"/>
            <w:tcBorders>
              <w:top w:val="single" w:color="auto" w:sz="4" w:space="0"/>
              <w:left w:val="nil"/>
              <w:bottom w:val="single" w:color="auto" w:sz="4" w:space="0"/>
              <w:right w:val="single" w:color="auto" w:sz="4" w:space="0"/>
            </w:tcBorders>
            <w:noWrap/>
            <w:vAlign w:val="center"/>
          </w:tcPr>
          <w:p w14:paraId="66BEA420">
            <w:pPr>
              <w:widowControl/>
              <w:jc w:val="center"/>
              <w:rPr>
                <w:rFonts w:hint="eastAsia" w:ascii="宋体" w:hAnsi="宋体" w:cs="宋体"/>
                <w:color w:val="000000"/>
                <w:kern w:val="0"/>
                <w:sz w:val="22"/>
              </w:rPr>
            </w:pPr>
            <w:r>
              <w:rPr>
                <w:rFonts w:hint="eastAsia" w:ascii="宋体" w:hAnsi="宋体" w:cs="宋体"/>
                <w:color w:val="000000"/>
                <w:kern w:val="0"/>
                <w:sz w:val="22"/>
                <w:szCs w:val="22"/>
              </w:rPr>
              <w:t>微步</w:t>
            </w:r>
          </w:p>
        </w:tc>
        <w:tc>
          <w:tcPr>
            <w:tcW w:w="4916" w:type="dxa"/>
            <w:tcBorders>
              <w:top w:val="single" w:color="auto" w:sz="4" w:space="0"/>
              <w:left w:val="nil"/>
              <w:bottom w:val="single" w:color="auto" w:sz="4" w:space="0"/>
              <w:right w:val="single" w:color="auto" w:sz="4" w:space="0"/>
            </w:tcBorders>
            <w:noWrap w:val="0"/>
            <w:vAlign w:val="center"/>
          </w:tcPr>
          <w:p w14:paraId="5206075C">
            <w:pPr>
              <w:widowControl/>
              <w:jc w:val="left"/>
              <w:rPr>
                <w:rFonts w:hint="eastAsia" w:ascii="宋体" w:hAnsi="宋体" w:cs="宋体"/>
                <w:color w:val="000000"/>
                <w:kern w:val="0"/>
                <w:sz w:val="22"/>
              </w:rPr>
            </w:pPr>
            <w:r>
              <w:rPr>
                <w:rFonts w:hint="eastAsia" w:ascii="宋体" w:hAnsi="宋体" w:cs="宋体"/>
                <w:color w:val="000000"/>
                <w:kern w:val="0"/>
                <w:sz w:val="19"/>
                <w:szCs w:val="19"/>
                <w:lang w:bidi="ar"/>
              </w:rPr>
              <w:t>设备</w:t>
            </w:r>
            <w:r>
              <w:rPr>
                <w:rFonts w:ascii="宋体" w:hAnsi="宋体" w:cs="宋体"/>
                <w:color w:val="000000"/>
                <w:kern w:val="0"/>
                <w:sz w:val="19"/>
                <w:szCs w:val="19"/>
                <w:lang w:bidi="ar"/>
              </w:rPr>
              <w:t>TB-TDP- 1500-SIGt</w:t>
            </w:r>
            <w:r>
              <w:rPr>
                <w:rFonts w:hint="eastAsia" w:ascii="宋体" w:hAnsi="宋体" w:cs="宋体"/>
                <w:sz w:val="18"/>
                <w:szCs w:val="18"/>
              </w:rPr>
              <w:t>威胁情报更新一年期更新服务</w:t>
            </w:r>
          </w:p>
        </w:tc>
        <w:tc>
          <w:tcPr>
            <w:tcW w:w="658" w:type="dxa"/>
            <w:tcBorders>
              <w:top w:val="single" w:color="auto" w:sz="4" w:space="0"/>
              <w:left w:val="nil"/>
              <w:bottom w:val="single" w:color="auto" w:sz="4" w:space="0"/>
              <w:right w:val="single" w:color="auto" w:sz="4" w:space="0"/>
            </w:tcBorders>
            <w:noWrap/>
            <w:vAlign w:val="center"/>
          </w:tcPr>
          <w:p w14:paraId="1806D85D">
            <w:pPr>
              <w:widowControl/>
              <w:jc w:val="center"/>
              <w:rPr>
                <w:rFonts w:hint="eastAsia" w:ascii="宋体" w:hAnsi="宋体" w:cs="宋体"/>
                <w:color w:val="000000"/>
                <w:kern w:val="0"/>
                <w:sz w:val="22"/>
              </w:rPr>
            </w:pPr>
            <w:r>
              <w:rPr>
                <w:rFonts w:hint="eastAsia" w:ascii="宋体" w:hAnsi="宋体" w:cs="宋体"/>
                <w:color w:val="000000"/>
                <w:kern w:val="0"/>
                <w:sz w:val="22"/>
                <w:szCs w:val="22"/>
              </w:rPr>
              <w:t>1 项</w:t>
            </w:r>
          </w:p>
        </w:tc>
      </w:tr>
      <w:bookmarkEnd w:id="0"/>
    </w:tbl>
    <w:p w14:paraId="4A5D630A">
      <w:pPr>
        <w:spacing w:line="360" w:lineRule="auto"/>
        <w:rPr>
          <w:rFonts w:hint="eastAsia" w:ascii="宋体" w:hAnsi="宋体" w:cs="仿宋_GB2312"/>
          <w:sz w:val="22"/>
          <w:szCs w:val="22"/>
        </w:rPr>
      </w:pPr>
      <w:r>
        <w:rPr>
          <w:rFonts w:hint="eastAsia" w:ascii="宋体" w:hAnsi="宋体" w:cs="仿宋_GB2312"/>
          <w:sz w:val="22"/>
          <w:szCs w:val="22"/>
        </w:rPr>
        <w:t>二、履约地点：中国烟草总公司湖北省公司</w:t>
      </w:r>
    </w:p>
    <w:p w14:paraId="77FC0845">
      <w:pPr>
        <w:spacing w:line="360" w:lineRule="auto"/>
        <w:rPr>
          <w:rFonts w:ascii="宋体" w:hAnsi="宋体" w:cs="仿宋_GB2312"/>
          <w:sz w:val="22"/>
          <w:szCs w:val="22"/>
        </w:rPr>
      </w:pPr>
      <w:r>
        <w:rPr>
          <w:rFonts w:hint="eastAsia" w:ascii="宋体" w:hAnsi="宋体" w:cs="仿宋_GB2312"/>
          <w:sz w:val="22"/>
          <w:szCs w:val="22"/>
        </w:rPr>
        <w:t>三、履约期限：合同生效后15日内需完成情报订阅更新授权开启</w:t>
      </w:r>
    </w:p>
    <w:p w14:paraId="234A6DBF">
      <w:pPr>
        <w:spacing w:line="360" w:lineRule="auto"/>
        <w:rPr>
          <w:rFonts w:hint="eastAsia" w:ascii="宋体" w:hAnsi="宋体" w:cs="仿宋_GB2312"/>
          <w:sz w:val="22"/>
          <w:szCs w:val="22"/>
        </w:rPr>
      </w:pPr>
      <w:r>
        <w:rPr>
          <w:rFonts w:hint="eastAsia" w:ascii="宋体" w:hAnsi="宋体" w:cs="仿宋_GB2312"/>
          <w:sz w:val="22"/>
          <w:szCs w:val="22"/>
        </w:rPr>
        <w:t>四、付款方式；</w:t>
      </w:r>
    </w:p>
    <w:p w14:paraId="05A0FCB9">
      <w:pPr>
        <w:adjustRightInd w:val="0"/>
        <w:snapToGrid w:val="0"/>
        <w:spacing w:line="360" w:lineRule="auto"/>
        <w:ind w:firstLine="420" w:firstLineChars="200"/>
        <w:rPr>
          <w:rFonts w:hint="eastAsia" w:ascii="宋体" w:hAnsi="宋体" w:cs="仿宋_GB2312"/>
          <w:szCs w:val="21"/>
        </w:rPr>
      </w:pPr>
      <w:bookmarkStart w:id="1" w:name="_Hlk195607267"/>
      <w:r>
        <w:rPr>
          <w:rFonts w:hint="eastAsia" w:ascii="宋体" w:hAnsi="宋体" w:cs="仿宋_GB2312"/>
          <w:szCs w:val="21"/>
        </w:rPr>
        <w:t>合同生效并经甲乙双方验收合格后，由供应商单位开具全额增值税专用发票，甲方收到发票后30个工作日内支付合同全款。</w:t>
      </w:r>
    </w:p>
    <w:bookmarkEnd w:id="1"/>
    <w:p w14:paraId="3298F39C">
      <w:pPr>
        <w:spacing w:line="360" w:lineRule="auto"/>
        <w:rPr>
          <w:rFonts w:hint="eastAsia" w:ascii="宋体" w:hAnsi="宋体" w:cs="仿宋_GB2312"/>
          <w:sz w:val="22"/>
          <w:szCs w:val="22"/>
        </w:rPr>
      </w:pPr>
      <w:r>
        <w:rPr>
          <w:rFonts w:hint="eastAsia" w:ascii="宋体" w:hAnsi="宋体" w:cs="仿宋_GB2312"/>
          <w:sz w:val="22"/>
          <w:szCs w:val="22"/>
        </w:rPr>
        <w:t>五、服务要求：</w:t>
      </w:r>
    </w:p>
    <w:p w14:paraId="460AE155">
      <w:pPr>
        <w:spacing w:line="360" w:lineRule="auto"/>
        <w:ind w:firstLine="420" w:firstLineChars="200"/>
        <w:rPr>
          <w:rFonts w:hint="eastAsia" w:ascii="宋体" w:hAnsi="宋体" w:cs="宋体"/>
          <w:szCs w:val="21"/>
        </w:rPr>
      </w:pPr>
      <w:bookmarkStart w:id="2" w:name="_Hlk195607323"/>
      <w:r>
        <w:rPr>
          <w:rFonts w:hint="eastAsia" w:ascii="宋体" w:hAnsi="宋体" w:cs="宋体"/>
          <w:szCs w:val="21"/>
        </w:rPr>
        <w:t>1.订阅更新授权真实有效，有原厂提供开通函，时间为一年期。</w:t>
      </w:r>
    </w:p>
    <w:p w14:paraId="5DFBE4A9">
      <w:pPr>
        <w:spacing w:line="360" w:lineRule="auto"/>
        <w:ind w:firstLine="420" w:firstLineChars="200"/>
        <w:rPr>
          <w:rFonts w:ascii="宋体" w:hAnsi="宋体" w:cs="宋体"/>
          <w:szCs w:val="21"/>
        </w:rPr>
      </w:pPr>
      <w:r>
        <w:rPr>
          <w:rFonts w:hint="eastAsia" w:ascii="宋体" w:hAnsi="宋体" w:cs="宋体"/>
          <w:szCs w:val="21"/>
        </w:rPr>
        <w:t>2.服务期内</w:t>
      </w:r>
      <w:r>
        <w:rPr>
          <w:rFonts w:ascii="宋体" w:hAnsi="宋体" w:cs="宋体"/>
          <w:szCs w:val="21"/>
        </w:rPr>
        <w:t>,</w:t>
      </w:r>
      <w:r>
        <w:rPr>
          <w:rFonts w:hint="eastAsia" w:ascii="宋体" w:hAnsi="宋体" w:cs="宋体"/>
          <w:szCs w:val="21"/>
        </w:rPr>
        <w:t>保证我司情报更新正常，设备运行正常。</w:t>
      </w:r>
    </w:p>
    <w:bookmarkEnd w:id="2"/>
    <w:p w14:paraId="5EF2EED9">
      <w:pPr>
        <w:spacing w:line="360" w:lineRule="auto"/>
        <w:rPr>
          <w:rFonts w:ascii="宋体" w:hAnsi="宋体" w:cs="仿宋_GB2312"/>
          <w:sz w:val="22"/>
          <w:szCs w:val="22"/>
        </w:rPr>
      </w:pPr>
      <w:r>
        <w:rPr>
          <w:rFonts w:hint="eastAsia" w:ascii="宋体" w:hAnsi="宋体" w:cs="仿宋_GB2312"/>
          <w:sz w:val="22"/>
          <w:szCs w:val="22"/>
        </w:rPr>
        <w:t>六、</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12E9761F">
      <w:pPr>
        <w:spacing w:line="360" w:lineRule="auto"/>
        <w:ind w:firstLine="420" w:firstLineChars="200"/>
        <w:rPr>
          <w:rFonts w:hint="eastAsia" w:ascii="宋体" w:hAnsi="宋体" w:cs="宋体"/>
          <w:szCs w:val="21"/>
        </w:rPr>
      </w:pPr>
      <w:r>
        <w:rPr>
          <w:rFonts w:hint="eastAsia" w:ascii="宋体" w:hAnsi="宋体" w:cs="宋体"/>
          <w:szCs w:val="21"/>
        </w:rPr>
        <w:t>1.验收方法：一次验收。</w:t>
      </w:r>
    </w:p>
    <w:p w14:paraId="7AD967CD">
      <w:pPr>
        <w:spacing w:line="360" w:lineRule="auto"/>
        <w:ind w:firstLine="420" w:firstLineChars="200"/>
        <w:rPr>
          <w:rFonts w:hint="eastAsia" w:ascii="宋体" w:hAnsi="宋体" w:cs="宋体"/>
          <w:szCs w:val="21"/>
        </w:rPr>
      </w:pPr>
      <w:r>
        <w:rPr>
          <w:rFonts w:hint="eastAsia" w:ascii="宋体" w:hAnsi="宋体" w:cs="宋体"/>
          <w:szCs w:val="21"/>
        </w:rPr>
        <w:t>2.验收条件：乙方在合同约定时间内完成出具原厂一年期情报更新授权开通函。</w:t>
      </w:r>
    </w:p>
    <w:p w14:paraId="19AAFC33">
      <w:pPr>
        <w:spacing w:line="360" w:lineRule="auto"/>
        <w:ind w:firstLine="420" w:firstLineChars="200"/>
        <w:rPr>
          <w:rFonts w:ascii="宋体" w:hAnsi="宋体" w:cs="宋体"/>
          <w:szCs w:val="21"/>
        </w:rPr>
      </w:pPr>
      <w:r>
        <w:rPr>
          <w:rFonts w:hint="eastAsia" w:ascii="宋体" w:hAnsi="宋体" w:cs="宋体"/>
          <w:szCs w:val="21"/>
        </w:rPr>
        <w:t>3.验收内容：情报订阅更新服务。</w:t>
      </w:r>
    </w:p>
    <w:p w14:paraId="5F4205D5">
      <w:pPr>
        <w:spacing w:line="360" w:lineRule="auto"/>
        <w:ind w:firstLine="420" w:firstLineChars="200"/>
        <w:rPr>
          <w:rFonts w:hint="eastAsia" w:ascii="宋体" w:hAnsi="宋体" w:cs="宋体"/>
          <w:szCs w:val="21"/>
        </w:rPr>
      </w:pPr>
      <w:r>
        <w:rPr>
          <w:rFonts w:hint="eastAsia" w:ascii="宋体" w:hAnsi="宋体" w:cs="宋体"/>
          <w:szCs w:val="21"/>
        </w:rPr>
        <w:t>4.验收标准：</w:t>
      </w:r>
      <w:bookmarkStart w:id="4" w:name="_Hlk216857979"/>
      <w:r>
        <w:rPr>
          <w:rFonts w:hint="eastAsia" w:ascii="宋体" w:hAnsi="宋体" w:cs="宋体"/>
          <w:szCs w:val="21"/>
        </w:rPr>
        <w:t>完成</w:t>
      </w:r>
      <w:r>
        <w:rPr>
          <w:rFonts w:hint="eastAsia" w:ascii="宋体" w:hAnsi="宋体" w:cs="宋体"/>
          <w:color w:val="000000"/>
          <w:kern w:val="0"/>
          <w:sz w:val="22"/>
          <w:szCs w:val="22"/>
        </w:rPr>
        <w:t>情报订阅更新服务</w:t>
      </w:r>
      <w:bookmarkEnd w:id="4"/>
      <w:r>
        <w:rPr>
          <w:rFonts w:hint="eastAsia" w:ascii="宋体" w:hAnsi="宋体" w:cs="宋体"/>
          <w:szCs w:val="21"/>
        </w:rPr>
        <w:t>。</w:t>
      </w:r>
    </w:p>
    <w:p w14:paraId="286D4800">
      <w:pPr>
        <w:spacing w:line="360" w:lineRule="auto"/>
        <w:ind w:firstLine="420" w:firstLineChars="200"/>
        <w:rPr>
          <w:rFonts w:hint="eastAsia" w:ascii="宋体" w:hAnsi="宋体" w:cs="宋体"/>
          <w:szCs w:val="21"/>
        </w:rPr>
      </w:pPr>
      <w:r>
        <w:rPr>
          <w:rFonts w:hint="eastAsia" w:ascii="宋体" w:hAnsi="宋体" w:cs="宋体"/>
          <w:szCs w:val="21"/>
        </w:rPr>
        <w:t>5.验收时间：完成情报订阅更新服务后15天内。</w:t>
      </w:r>
    </w:p>
    <w:p w14:paraId="1937994B">
      <w:pPr>
        <w:spacing w:line="360" w:lineRule="auto"/>
        <w:rPr>
          <w:rFonts w:ascii="宋体" w:hAnsi="宋体" w:cs="仿宋_GB2312"/>
          <w:sz w:val="22"/>
          <w:szCs w:val="22"/>
        </w:rPr>
      </w:pPr>
      <w:r>
        <w:rPr>
          <w:rFonts w:hint="eastAsia" w:ascii="宋体" w:hAnsi="宋体" w:cs="仿宋_GB2312"/>
          <w:sz w:val="22"/>
          <w:szCs w:val="22"/>
        </w:rPr>
        <w:t>七、售后服务</w:t>
      </w:r>
    </w:p>
    <w:p w14:paraId="7088F39D">
      <w:pPr>
        <w:adjustRightInd w:val="0"/>
        <w:snapToGrid w:val="0"/>
        <w:spacing w:line="360" w:lineRule="auto"/>
        <w:ind w:firstLine="420" w:firstLineChars="200"/>
        <w:rPr>
          <w:rFonts w:hint="eastAsia" w:ascii="宋体" w:hAnsi="宋体" w:cs="宋体"/>
          <w:szCs w:val="21"/>
        </w:rPr>
      </w:pPr>
      <w:bookmarkStart w:id="5" w:name="_Hlk207896899"/>
      <w:r>
        <w:rPr>
          <w:rFonts w:hint="eastAsia" w:ascii="宋体" w:hAnsi="宋体" w:cs="宋体"/>
          <w:szCs w:val="21"/>
        </w:rPr>
        <w:t>1、</w:t>
      </w:r>
      <w:bookmarkStart w:id="6" w:name="_Hlk211332617"/>
      <w:r>
        <w:rPr>
          <w:rFonts w:hint="eastAsia" w:ascii="宋体" w:hAnsi="宋体" w:cs="宋体"/>
          <w:szCs w:val="21"/>
        </w:rPr>
        <w:t>本项目售后服务期：自项目验收合格之日起1年</w:t>
      </w:r>
      <w:bookmarkEnd w:id="6"/>
      <w:r>
        <w:rPr>
          <w:rFonts w:hint="eastAsia" w:ascii="宋体" w:hAnsi="宋体" w:cs="宋体"/>
          <w:szCs w:val="21"/>
        </w:rPr>
        <w:t>。</w:t>
      </w:r>
    </w:p>
    <w:p w14:paraId="5EB989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授权开通后，乙方应提供7*24小时的技术支持服务。如果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7501888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3、在售后服务期内，授权开通后，如果由于乙方的责任，被授权设备情报不能及时更新或者不能进行正常运行，质保期将按照上述问题持续的时间作相应延长。</w:t>
      </w:r>
    </w:p>
    <w:p w14:paraId="307C358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w:t>
      </w:r>
      <w:r>
        <w:rPr>
          <w:rFonts w:hint="eastAsia" w:ascii="宋体" w:hAnsi="宋体" w:cs="仿宋_GB2312"/>
          <w:sz w:val="22"/>
          <w:szCs w:val="22"/>
        </w:rPr>
        <w:t>为了提供维护保障</w:t>
      </w:r>
      <w:r>
        <w:rPr>
          <w:rFonts w:hint="eastAsia" w:ascii="宋体" w:hAnsi="宋体" w:cs="宋体"/>
          <w:szCs w:val="21"/>
        </w:rPr>
        <w:t>，在收到甲方的书面或电话通知后，乙方应迅速免费（包括免收但不限于免收运费、保险费、包装费用）补充或更换设备中有故障的部件。</w:t>
      </w:r>
    </w:p>
    <w:p w14:paraId="7E22C34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AF27E33">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w:t>
      </w:r>
      <w:bookmarkEnd w:id="5"/>
      <w:r>
        <w:rPr>
          <w:rFonts w:hint="eastAsia" w:ascii="宋体" w:hAnsi="宋体" w:cs="宋体"/>
          <w:szCs w:val="21"/>
        </w:rPr>
        <w:t>情报更新及其配套服务。</w:t>
      </w:r>
    </w:p>
    <w:p w14:paraId="16EEDDFE">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C6D18"/>
    <w:rsid w:val="1A9C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2025-12-23T01:53:00Z</dcterms:created>
  <dc:creator>顾梦</dc:creator>
  <cp:lastModifiedBy>顾梦</cp:lastModifiedBy>
  <dcterms:modified xsi:type="dcterms:W3CDTF">2025-12-23T01:54:04Z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D854F6B8884C473EA47D9F9A235A5998_11</vt:lpwstr>
  </property>
  <property fmtid="{D5CDD505-2E9C-101B-9397-08002B2CF9AE}" pid="4" name="KSOTemplateDocerSaveRecord">
    <vt:lpwstr>eyJoZGlkIjoiYzY5N2EwYWQ1Yzc3OGE4MmU5ZDI3MWU3OTkyZDM3NGMiLCJ1c2VySWQiOiI0MDQwNzE2MzYifQ==</vt:lpwstr>
  </property>
</Properties>
</file>