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7A2858" w:rsidP="00B06EEB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884585" w:rsidRPr="003137F5" w:rsidRDefault="007A2858">
      <w:pPr>
        <w:pStyle w:val="a6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6C2D11" w:rsidRPr="006C2D11">
        <w:rPr>
          <w:rFonts w:ascii="宋体" w:hAnsi="宋体" w:cs="仿宋_GB2312"/>
          <w:bCs/>
          <w:kern w:val="0"/>
          <w:sz w:val="22"/>
          <w:szCs w:val="22"/>
        </w:rPr>
        <w:t>2025年香青肥料零星印刷服务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3137F5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项目编号：</w:t>
      </w:r>
      <w:r w:rsidR="006C2D11" w:rsidRPr="006C2D11">
        <w:rPr>
          <w:rFonts w:ascii="宋体" w:hAnsi="宋体" w:cs="仿宋_GB2312"/>
          <w:bCs/>
          <w:kern w:val="0"/>
          <w:sz w:val="22"/>
          <w:szCs w:val="22"/>
        </w:rPr>
        <w:t>XQHF202510301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884585" w:rsidRDefault="00884585"/>
    <w:p w:rsidR="00884585" w:rsidRDefault="00884585"/>
    <w:p w:rsidR="00884585" w:rsidRDefault="007A2858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884585" w:rsidRDefault="007A2858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2.报名资料详见格式1-3。</w:t>
      </w:r>
    </w:p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7A2858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884585" w:rsidRDefault="007A285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884585">
        <w:trPr>
          <w:trHeight w:val="10947"/>
          <w:jc w:val="center"/>
        </w:trPr>
        <w:tc>
          <w:tcPr>
            <w:tcW w:w="8222" w:type="dxa"/>
          </w:tcPr>
          <w:p w:rsidR="00884585" w:rsidRDefault="00884585">
            <w:pPr>
              <w:jc w:val="center"/>
              <w:outlineLvl w:val="1"/>
              <w:rPr>
                <w:rFonts w:ascii="宋体" w:hAnsi="宋体" w:cs="仿宋_GB2312"/>
                <w:b/>
                <w:bCs/>
                <w:szCs w:val="21"/>
              </w:rPr>
            </w:pPr>
          </w:p>
        </w:tc>
      </w:tr>
    </w:tbl>
    <w:p w:rsidR="00884585" w:rsidRDefault="007A2858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884585" w:rsidRDefault="007A2858">
      <w:pPr>
        <w:outlineLvl w:val="1"/>
        <w:rPr>
          <w:rFonts w:ascii="宋体" w:hAnsi="宋体" w:cs="仿宋_GB2312"/>
          <w:sz w:val="22"/>
          <w:szCs w:val="22"/>
        </w:rPr>
      </w:pPr>
      <w:bookmarkStart w:id="0" w:name="_GoBack"/>
      <w:bookmarkEnd w:id="0"/>
      <w:r>
        <w:rPr>
          <w:rFonts w:ascii="宋体" w:hAnsi="宋体" w:cs="仿宋_GB2312" w:hint="eastAsia"/>
          <w:sz w:val="36"/>
          <w:szCs w:val="28"/>
        </w:rPr>
        <w:br w:type="page"/>
      </w:r>
      <w:bookmarkStart w:id="1" w:name="_Toc533340152"/>
      <w:bookmarkStart w:id="2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>
        <w:rPr>
          <w:rFonts w:ascii="宋体" w:hAnsi="宋体" w:cs="仿宋_GB2312" w:hint="eastAsia"/>
          <w:sz w:val="22"/>
          <w:szCs w:val="22"/>
        </w:rPr>
        <w:t>2</w:t>
      </w:r>
    </w:p>
    <w:p w:rsidR="00884585" w:rsidRDefault="007A2858" w:rsidP="006C2D1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</w:t>
      </w:r>
      <w:r w:rsidR="003137F5">
        <w:rPr>
          <w:rFonts w:ascii="宋体" w:hAnsi="宋体" w:cs="仿宋_GB2312" w:hint="eastAsia"/>
          <w:sz w:val="22"/>
          <w:szCs w:val="22"/>
        </w:rPr>
        <w:t>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884585" w:rsidRDefault="00884585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Default="007A2858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520"/>
          <w:jc w:val="center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</w:t>
      </w: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Default="007A285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1"/>
      <w:bookmarkStart w:id="7" w:name="OLE_LINK120"/>
      <w:bookmarkEnd w:id="3"/>
      <w:bookmarkEnd w:id="4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884585" w:rsidRDefault="007A2858" w:rsidP="006C2D1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6C2D11" w:rsidRPr="006C2D11">
        <w:rPr>
          <w:rFonts w:ascii="宋体" w:hAnsi="宋体" w:cs="仿宋_GB2312"/>
          <w:sz w:val="22"/>
          <w:szCs w:val="22"/>
          <w:u w:val="single"/>
        </w:rPr>
        <w:t>XQHF202510301</w:t>
      </w:r>
      <w:r w:rsidRPr="006C2D11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6C2D11" w:rsidRPr="006C2D11">
        <w:rPr>
          <w:rFonts w:ascii="宋体" w:hAnsi="宋体" w:cs="仿宋_GB2312"/>
          <w:sz w:val="22"/>
          <w:szCs w:val="22"/>
          <w:u w:val="single"/>
        </w:rPr>
        <w:t>2025年香青肥料零星印刷服务</w:t>
      </w:r>
      <w:r>
        <w:rPr>
          <w:rFonts w:ascii="宋体" w:hAnsi="宋体" w:cs="仿宋_GB2312" w:hint="eastAsia"/>
          <w:sz w:val="22"/>
          <w:szCs w:val="22"/>
        </w:rPr>
        <w:t>响应文件、签订合同和处理有关事宜，其法律后果由我方承担。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025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884585" w:rsidRDefault="0088458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</w:t>
      </w:r>
    </w:p>
    <w:p w:rsidR="00884585" w:rsidRPr="003E15E7" w:rsidRDefault="007A2858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   </w:t>
      </w:r>
    </w:p>
    <w:p w:rsidR="00884585" w:rsidRDefault="00884585"/>
    <w:p w:rsidR="00884585" w:rsidRDefault="007A2858">
      <w:pPr>
        <w:pStyle w:val="a6"/>
        <w:spacing w:line="360" w:lineRule="auto"/>
        <w:ind w:firstLineChars="200" w:firstLine="442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b/>
          <w:bCs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b/>
          <w:bCs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b/>
          <w:bCs/>
          <w:sz w:val="22"/>
          <w:szCs w:val="22"/>
        </w:rPr>
        <w:t>。</w:t>
      </w:r>
    </w:p>
    <w:p w:rsidR="00884585" w:rsidRDefault="00884585"/>
    <w:p w:rsidR="00884585" w:rsidRDefault="00884585"/>
    <w:p w:rsidR="00884585" w:rsidRDefault="00884585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 w:rsidR="00884585" w:rsidSect="00884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12E" w:rsidRDefault="00BC612E" w:rsidP="003137F5">
      <w:r>
        <w:separator/>
      </w:r>
    </w:p>
  </w:endnote>
  <w:endnote w:type="continuationSeparator" w:id="1">
    <w:p w:rsidR="00BC612E" w:rsidRDefault="00BC612E" w:rsidP="0031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12E" w:rsidRDefault="00BC612E" w:rsidP="003137F5">
      <w:r>
        <w:separator/>
      </w:r>
    </w:p>
  </w:footnote>
  <w:footnote w:type="continuationSeparator" w:id="1">
    <w:p w:rsidR="00BC612E" w:rsidRDefault="00BC612E" w:rsidP="00313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03224"/>
    <w:rsid w:val="002579CA"/>
    <w:rsid w:val="003137F5"/>
    <w:rsid w:val="003E15E7"/>
    <w:rsid w:val="00473020"/>
    <w:rsid w:val="004F3A2E"/>
    <w:rsid w:val="005D69F3"/>
    <w:rsid w:val="006015B4"/>
    <w:rsid w:val="006C2D11"/>
    <w:rsid w:val="007069EC"/>
    <w:rsid w:val="00751C8E"/>
    <w:rsid w:val="007A2858"/>
    <w:rsid w:val="00884585"/>
    <w:rsid w:val="008B5D9E"/>
    <w:rsid w:val="00970F46"/>
    <w:rsid w:val="00997F54"/>
    <w:rsid w:val="009D1518"/>
    <w:rsid w:val="00B06EEB"/>
    <w:rsid w:val="00BB238B"/>
    <w:rsid w:val="00BC612E"/>
    <w:rsid w:val="00C457C1"/>
    <w:rsid w:val="00CB4C01"/>
    <w:rsid w:val="00CE7FF2"/>
    <w:rsid w:val="00D30ABF"/>
    <w:rsid w:val="00E473A7"/>
    <w:rsid w:val="00EC21BC"/>
    <w:rsid w:val="00EC4B39"/>
    <w:rsid w:val="00F03CC6"/>
    <w:rsid w:val="00FD4C15"/>
    <w:rsid w:val="00FE1B1A"/>
    <w:rsid w:val="04BC766E"/>
    <w:rsid w:val="09600E6E"/>
    <w:rsid w:val="1DB5452A"/>
    <w:rsid w:val="3F2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884585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884585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16</cp:revision>
  <dcterms:created xsi:type="dcterms:W3CDTF">2025-04-28T06:51:00Z</dcterms:created>
  <dcterms:modified xsi:type="dcterms:W3CDTF">2025-10-14T06:35:00Z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