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706"/>
        <w:gridCol w:w="2640"/>
        <w:gridCol w:w="1604"/>
        <w:gridCol w:w="3284"/>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7"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40"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宣恩县执法机构规范化示范单位创建移动执法设备采购</w:t>
            </w:r>
          </w:p>
        </w:tc>
        <w:tc>
          <w:tcPr>
            <w:tcW w:w="834"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HBSX(H)-25154</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7"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40"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恩施土家族苗族自治州生态环境局宣恩县分局</w:t>
            </w:r>
          </w:p>
        </w:tc>
        <w:tc>
          <w:tcPr>
            <w:tcW w:w="834"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457"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542"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457"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42"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731E26D4">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2025年10月01日至2025年10月14日，每天上午08:30至12:00，下午14:30至17:30（北京时间，法定节假日除外）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373"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42"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373"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42"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373"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34"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373"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834"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57"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42"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bookmarkStart w:id="5" w:name="_GoBack"/>
      <w:bookmarkEnd w:id="5"/>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15269"/>
      <w:bookmarkStart w:id="2" w:name="_Toc31601"/>
      <w:bookmarkStart w:id="3" w:name="_Toc26172"/>
      <w:bookmarkStart w:id="4" w:name="_Toc473"/>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24429"/>
    <w:rsid w:val="05FD1677"/>
    <w:rsid w:val="065A2F1F"/>
    <w:rsid w:val="0840356C"/>
    <w:rsid w:val="086D2B07"/>
    <w:rsid w:val="0A264E6D"/>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300817E5"/>
    <w:rsid w:val="31C0710C"/>
    <w:rsid w:val="32850B47"/>
    <w:rsid w:val="342F1F37"/>
    <w:rsid w:val="348356B6"/>
    <w:rsid w:val="36371B84"/>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18C5621"/>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709679A"/>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537</Words>
  <Characters>579</Characters>
  <Lines>0</Lines>
  <Paragraphs>0</Paragraphs>
  <TotalTime>0</TotalTime>
  <ScaleCrop>false</ScaleCrop>
  <LinksUpToDate>false</LinksUpToDate>
  <CharactersWithSpaces>723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2025-06-11T09:27:00Z</cp:lastPrinted>
  <dcterms:modified xsi:type="dcterms:W3CDTF">2025-09-30T08:56:26Z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FE7DAB4150F744B2A5D25CC4D1896379</vt:lpwstr>
  </property>
  <property fmtid="{D5CDD505-2E9C-101B-9397-08002B2CF9AE}" pid="4" name="KSOTemplateDocerSaveRecord">
    <vt:lpwstr>eyJoZGlkIjoiZDIyY2U4MTNiZGJkMzA4ZjM0NjAwNjJmZDY1NDg4Y2MiLCJ1c2VySWQiOiIzMTk0MjM1NDIifQ==</vt:lpwstr>
  </property>
</Properties>
</file>