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4997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Cs w:val="32"/>
          <w:highlight w:val="none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湖北香青肥料科技有限</w:t>
      </w:r>
      <w:r>
        <w:rPr>
          <w:rFonts w:hint="eastAsia"/>
          <w:b/>
          <w:bCs/>
          <w:sz w:val="36"/>
          <w:szCs w:val="44"/>
        </w:rPr>
        <w:t>公司采购项目报名表</w:t>
      </w:r>
    </w:p>
    <w:p w14:paraId="759A5635">
      <w:pPr>
        <w:pStyle w:val="6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项目名称：</w:t>
      </w:r>
      <w:r>
        <w:rPr>
          <w:rFonts w:hint="eastAsia" w:ascii="宋体" w:hAnsi="宋体"/>
          <w:sz w:val="22"/>
          <w:szCs w:val="22"/>
          <w:lang w:eastAsia="zh-CN"/>
        </w:rPr>
        <w:t>2025年香青肥料</w:t>
      </w:r>
      <w:bookmarkStart w:id="0" w:name="_GoBack"/>
      <w:bookmarkEnd w:id="0"/>
      <w:r>
        <w:rPr>
          <w:rFonts w:hint="eastAsia" w:ascii="宋体" w:hAnsi="宋体"/>
          <w:sz w:val="22"/>
          <w:szCs w:val="22"/>
          <w:lang w:eastAsia="zh-CN"/>
        </w:rPr>
        <w:t>专利申报及年费</w:t>
      </w:r>
    </w:p>
    <w:p w14:paraId="77C252FD">
      <w:pPr>
        <w:pStyle w:val="6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项目编号：</w:t>
      </w:r>
      <w:r>
        <w:rPr>
          <w:rFonts w:hint="eastAsia" w:ascii="宋体" w:hAnsi="宋体"/>
          <w:sz w:val="22"/>
          <w:szCs w:val="22"/>
          <w:lang w:eastAsia="zh-CN"/>
        </w:rPr>
        <w:t>XQHF202509201</w:t>
      </w: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 xml:space="preserve">                             </w:t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051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0BA56F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1582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0673EECA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2304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08CDD4F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3749614A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3FB1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4F958112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228F6A3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3932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03D9D1A">
            <w:pPr>
              <w:widowControl/>
              <w:tabs>
                <w:tab w:val="left" w:pos="6047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54247B66">
      <w:pPr>
        <w:pStyle w:val="6"/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5EA7A5A0"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100E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FD7F6E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264A6"/>
    <w:rsid w:val="735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2025-08-12T02:14:38Z</dcterms:created>
  <dc:creator>11721</dc:creator>
  <cp:lastModifiedBy>王   浩</cp:lastModifiedBy>
  <dcterms:modified xsi:type="dcterms:W3CDTF">2025-08-12T02:15:03Z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D51F8B499ABE4FEB93DF0041550FF3E5_12</vt:lpwstr>
  </property>
</Properties>
</file>