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8719">
      <w:pPr>
        <w:pStyle w:val="3"/>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285" w:tblpY="2472"/>
        <w:tblW w:w="53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796"/>
        <w:gridCol w:w="2761"/>
        <w:gridCol w:w="1483"/>
        <w:gridCol w:w="3285"/>
      </w:tblGrid>
      <w:tr w14:paraId="0A4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70" w:type="pct"/>
            <w:noWrap w:val="0"/>
            <w:vAlign w:val="center"/>
          </w:tcPr>
          <w:p w14:paraId="537EBA59">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849" w:type="pct"/>
            <w:gridSpan w:val="2"/>
            <w:noWrap w:val="0"/>
            <w:vAlign w:val="center"/>
          </w:tcPr>
          <w:p w14:paraId="0106F081">
            <w:pPr>
              <w:spacing w:line="24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彭家寨旅游景区食材配送服务</w:t>
            </w:r>
          </w:p>
        </w:tc>
        <w:tc>
          <w:tcPr>
            <w:tcW w:w="771" w:type="pct"/>
            <w:noWrap w:val="0"/>
            <w:vAlign w:val="center"/>
          </w:tcPr>
          <w:p w14:paraId="72C2B972">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08" w:type="pct"/>
            <w:noWrap w:val="0"/>
            <w:vAlign w:val="center"/>
          </w:tcPr>
          <w:p w14:paraId="60135B05">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HBSX(F)-25128</w:t>
            </w:r>
          </w:p>
        </w:tc>
      </w:tr>
      <w:tr w14:paraId="783C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70" w:type="pct"/>
            <w:noWrap w:val="0"/>
            <w:vAlign w:val="center"/>
          </w:tcPr>
          <w:p w14:paraId="2CCDC791">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49" w:type="pct"/>
            <w:gridSpan w:val="2"/>
            <w:noWrap w:val="0"/>
            <w:vAlign w:val="center"/>
          </w:tcPr>
          <w:p w14:paraId="65058BDB">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宣恩忠峒文化传播有限公司</w:t>
            </w:r>
            <w:bookmarkStart w:id="5" w:name="_GoBack"/>
            <w:bookmarkEnd w:id="5"/>
            <w:r>
              <w:rPr>
                <w:rFonts w:hint="default" w:ascii="宋体" w:hAnsi="宋体" w:eastAsia="宋体" w:cs="宋体"/>
                <w:sz w:val="24"/>
                <w:szCs w:val="24"/>
                <w:lang w:val="en-US" w:eastAsia="zh-CN"/>
              </w:rPr>
              <w:t xml:space="preserve"> </w:t>
            </w:r>
          </w:p>
        </w:tc>
        <w:tc>
          <w:tcPr>
            <w:tcW w:w="771" w:type="pct"/>
            <w:noWrap w:val="0"/>
            <w:vAlign w:val="center"/>
          </w:tcPr>
          <w:p w14:paraId="358BB0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08" w:type="pct"/>
            <w:noWrap w:val="0"/>
            <w:vAlign w:val="center"/>
          </w:tcPr>
          <w:p w14:paraId="529F624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0968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20" w:type="pct"/>
            <w:gridSpan w:val="3"/>
            <w:noWrap w:val="0"/>
            <w:vAlign w:val="center"/>
          </w:tcPr>
          <w:p w14:paraId="4D1BC17C">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79" w:type="pct"/>
            <w:gridSpan w:val="2"/>
            <w:noWrap w:val="0"/>
            <w:vAlign w:val="center"/>
          </w:tcPr>
          <w:p w14:paraId="2FD56B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3657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1" w:hRule="atLeast"/>
        </w:trPr>
        <w:tc>
          <w:tcPr>
            <w:tcW w:w="2520" w:type="pct"/>
            <w:gridSpan w:val="3"/>
            <w:noWrap w:val="0"/>
            <w:vAlign w:val="center"/>
          </w:tcPr>
          <w:p w14:paraId="19231845">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79" w:type="pct"/>
            <w:gridSpan w:val="2"/>
            <w:noWrap w:val="0"/>
            <w:vAlign w:val="center"/>
          </w:tcPr>
          <w:p w14:paraId="3B405122">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1.报名登记表；</w:t>
            </w:r>
          </w:p>
          <w:p w14:paraId="3FEDD491">
            <w:pPr>
              <w:numPr>
                <w:ilvl w:val="0"/>
                <w:numId w:val="0"/>
              </w:num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2.三证合一的营业执照；</w:t>
            </w:r>
          </w:p>
          <w:p w14:paraId="631CCF11">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3.提供《食品经营许可证》或《食品生产许可证》；</w:t>
            </w:r>
          </w:p>
          <w:p w14:paraId="47626E7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4.授权委托书（法定代表人持法定代表人身份证明及身份证原件或委托代理人持法定代表人授权委托书、被授权人身份证原件）。</w:t>
            </w:r>
          </w:p>
          <w:p w14:paraId="4B83D978">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048B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84" w:type="pct"/>
            <w:gridSpan w:val="2"/>
            <w:noWrap w:val="0"/>
            <w:vAlign w:val="center"/>
          </w:tcPr>
          <w:p w14:paraId="7BA55C2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15" w:type="pct"/>
            <w:gridSpan w:val="3"/>
            <w:noWrap w:val="0"/>
            <w:vAlign w:val="center"/>
          </w:tcPr>
          <w:p w14:paraId="5A785CCF">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2025年08月01日至2025年08月07日，每天上午08:30至12:00，下午14:30至17:30（北京时间，法定节假日除外）</w:t>
            </w:r>
          </w:p>
        </w:tc>
      </w:tr>
      <w:tr w14:paraId="2046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4AFB351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436" w:type="pct"/>
            <w:noWrap w:val="0"/>
            <w:vAlign w:val="center"/>
          </w:tcPr>
          <w:p w14:paraId="4BA0FA4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79" w:type="pct"/>
            <w:gridSpan w:val="2"/>
            <w:noWrap w:val="0"/>
            <w:vAlign w:val="top"/>
          </w:tcPr>
          <w:p w14:paraId="73BF1E74">
            <w:pPr>
              <w:spacing w:line="360" w:lineRule="auto"/>
              <w:jc w:val="center"/>
              <w:rPr>
                <w:rFonts w:hint="eastAsia" w:ascii="宋体" w:hAnsi="宋体" w:eastAsia="宋体" w:cs="宋体"/>
                <w:sz w:val="24"/>
                <w:szCs w:val="24"/>
              </w:rPr>
            </w:pPr>
          </w:p>
        </w:tc>
      </w:tr>
      <w:tr w14:paraId="38ED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36BC352F">
            <w:pPr>
              <w:spacing w:line="360" w:lineRule="auto"/>
              <w:jc w:val="center"/>
              <w:rPr>
                <w:rFonts w:hint="eastAsia" w:ascii="宋体" w:hAnsi="宋体" w:eastAsia="宋体" w:cs="宋体"/>
                <w:sz w:val="24"/>
                <w:szCs w:val="24"/>
              </w:rPr>
            </w:pPr>
          </w:p>
        </w:tc>
        <w:tc>
          <w:tcPr>
            <w:tcW w:w="1436" w:type="pct"/>
            <w:noWrap w:val="0"/>
            <w:vAlign w:val="center"/>
          </w:tcPr>
          <w:p w14:paraId="37B9CB8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79" w:type="pct"/>
            <w:gridSpan w:val="2"/>
            <w:noWrap w:val="0"/>
            <w:vAlign w:val="top"/>
          </w:tcPr>
          <w:p w14:paraId="654B2B7C">
            <w:pPr>
              <w:spacing w:line="360" w:lineRule="auto"/>
              <w:jc w:val="center"/>
              <w:rPr>
                <w:rFonts w:hint="eastAsia" w:ascii="宋体" w:hAnsi="宋体" w:eastAsia="宋体" w:cs="宋体"/>
                <w:sz w:val="24"/>
                <w:szCs w:val="24"/>
              </w:rPr>
            </w:pPr>
          </w:p>
        </w:tc>
      </w:tr>
      <w:tr w14:paraId="5E301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restart"/>
            <w:noWrap w:val="0"/>
            <w:vAlign w:val="center"/>
          </w:tcPr>
          <w:p w14:paraId="57DA2B7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436" w:type="pct"/>
            <w:vMerge w:val="restart"/>
            <w:noWrap w:val="0"/>
            <w:vAlign w:val="center"/>
          </w:tcPr>
          <w:p w14:paraId="33EF24E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71" w:type="pct"/>
            <w:noWrap w:val="0"/>
            <w:vAlign w:val="center"/>
          </w:tcPr>
          <w:p w14:paraId="60F969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08" w:type="pct"/>
            <w:noWrap w:val="0"/>
            <w:vAlign w:val="center"/>
          </w:tcPr>
          <w:p w14:paraId="11E079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69D4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84" w:type="pct"/>
            <w:gridSpan w:val="2"/>
            <w:vMerge w:val="continue"/>
            <w:noWrap w:val="0"/>
            <w:vAlign w:val="center"/>
          </w:tcPr>
          <w:p w14:paraId="20E9265A">
            <w:pPr>
              <w:spacing w:line="360" w:lineRule="auto"/>
              <w:jc w:val="center"/>
              <w:rPr>
                <w:rFonts w:hint="eastAsia" w:ascii="宋体" w:hAnsi="宋体" w:eastAsia="宋体" w:cs="宋体"/>
                <w:sz w:val="24"/>
                <w:szCs w:val="24"/>
              </w:rPr>
            </w:pPr>
          </w:p>
        </w:tc>
        <w:tc>
          <w:tcPr>
            <w:tcW w:w="1436" w:type="pct"/>
            <w:vMerge w:val="continue"/>
            <w:noWrap w:val="0"/>
            <w:vAlign w:val="center"/>
          </w:tcPr>
          <w:p w14:paraId="2ED7C45E">
            <w:pPr>
              <w:spacing w:line="360" w:lineRule="auto"/>
              <w:jc w:val="center"/>
              <w:rPr>
                <w:rFonts w:hint="eastAsia" w:ascii="宋体" w:hAnsi="宋体" w:eastAsia="宋体" w:cs="宋体"/>
                <w:sz w:val="24"/>
                <w:szCs w:val="24"/>
              </w:rPr>
            </w:pPr>
          </w:p>
        </w:tc>
        <w:tc>
          <w:tcPr>
            <w:tcW w:w="771" w:type="pct"/>
            <w:noWrap w:val="0"/>
            <w:vAlign w:val="center"/>
          </w:tcPr>
          <w:p w14:paraId="1EC86C5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08" w:type="pct"/>
            <w:noWrap w:val="0"/>
            <w:vAlign w:val="center"/>
          </w:tcPr>
          <w:p w14:paraId="3D169F85">
            <w:pPr>
              <w:spacing w:line="360" w:lineRule="auto"/>
              <w:jc w:val="center"/>
              <w:rPr>
                <w:rFonts w:hint="eastAsia" w:ascii="宋体" w:hAnsi="宋体" w:eastAsia="宋体" w:cs="宋体"/>
                <w:sz w:val="24"/>
                <w:szCs w:val="24"/>
              </w:rPr>
            </w:pPr>
          </w:p>
        </w:tc>
      </w:tr>
      <w:tr w14:paraId="24E1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20" w:type="pct"/>
            <w:gridSpan w:val="3"/>
            <w:noWrap w:val="0"/>
            <w:vAlign w:val="center"/>
          </w:tcPr>
          <w:p w14:paraId="330E5327">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79" w:type="pct"/>
            <w:gridSpan w:val="2"/>
            <w:noWrap w:val="0"/>
            <w:vAlign w:val="center"/>
          </w:tcPr>
          <w:p w14:paraId="67F891E1">
            <w:pPr>
              <w:spacing w:line="360" w:lineRule="auto"/>
              <w:jc w:val="both"/>
              <w:rPr>
                <w:rFonts w:hint="eastAsia" w:ascii="宋体" w:hAnsi="宋体" w:eastAsia="宋体" w:cs="宋体"/>
                <w:sz w:val="24"/>
                <w:szCs w:val="24"/>
              </w:rPr>
            </w:pPr>
          </w:p>
        </w:tc>
      </w:tr>
    </w:tbl>
    <w:p w14:paraId="58D6E0D5">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1DC6245D">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451CB476">
      <w:pPr>
        <w:pStyle w:val="7"/>
        <w:ind w:firstLine="402"/>
        <w:rPr>
          <w:rFonts w:ascii="宋体" w:hAnsi="宋体" w:cs="宋体"/>
          <w:b/>
          <w:bCs/>
          <w:sz w:val="20"/>
          <w:szCs w:val="20"/>
          <w:lang w:eastAsia="zh-CN"/>
        </w:rPr>
      </w:pPr>
    </w:p>
    <w:p w14:paraId="244476EE">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01CB38B1">
      <w:pPr>
        <w:pStyle w:val="5"/>
        <w:rPr>
          <w:sz w:val="24"/>
          <w:szCs w:val="24"/>
        </w:rPr>
      </w:pPr>
    </w:p>
    <w:p w14:paraId="16246BAD">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26C8BD8F">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0E1759D3">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6B62B922">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6B209E9">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EA63334">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2CFD7734">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6581B6D8">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0DBE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trPr>
        <w:tc>
          <w:tcPr>
            <w:tcW w:w="4091" w:type="dxa"/>
            <w:noWrap w:val="0"/>
            <w:vAlign w:val="top"/>
          </w:tcPr>
          <w:p w14:paraId="15814D2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F79FBF2">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0F1265F8">
      <w:pPr>
        <w:pStyle w:val="20"/>
        <w:jc w:val="both"/>
        <w:outlineLvl w:val="9"/>
        <w:rPr>
          <w:rFonts w:hint="eastAsia" w:cs="宋体"/>
          <w:bCs/>
          <w:sz w:val="21"/>
          <w:szCs w:val="21"/>
          <w:lang w:eastAsia="zh-CN"/>
        </w:rPr>
      </w:pPr>
    </w:p>
    <w:p w14:paraId="608BE8B4">
      <w:pPr>
        <w:pStyle w:val="20"/>
        <w:jc w:val="both"/>
        <w:outlineLvl w:val="9"/>
        <w:rPr>
          <w:rFonts w:hint="eastAsia" w:cs="宋体"/>
          <w:bCs/>
          <w:sz w:val="21"/>
          <w:szCs w:val="21"/>
          <w:lang w:eastAsia="zh-CN"/>
        </w:rPr>
      </w:pPr>
    </w:p>
    <w:p w14:paraId="0E42E1AB">
      <w:pPr>
        <w:rPr>
          <w:rFonts w:hint="eastAsia" w:ascii="宋体" w:hAnsi="宋体" w:cs="宋体"/>
          <w:sz w:val="21"/>
          <w:szCs w:val="21"/>
          <w:lang w:eastAsia="zh-CN"/>
        </w:rPr>
      </w:pPr>
    </w:p>
    <w:p w14:paraId="51DB0869">
      <w:pPr>
        <w:rPr>
          <w:rFonts w:hint="eastAsia" w:ascii="宋体" w:hAnsi="宋体" w:eastAsia="宋体" w:cs="宋体"/>
          <w:spacing w:val="1"/>
          <w:sz w:val="24"/>
          <w:szCs w:val="24"/>
          <w:lang w:eastAsia="zh-CN"/>
        </w:rPr>
      </w:pPr>
      <w:bookmarkStart w:id="1" w:name="_Toc473"/>
      <w:bookmarkStart w:id="2" w:name="_Toc15269"/>
      <w:bookmarkStart w:id="3" w:name="_Toc31601"/>
      <w:bookmarkStart w:id="4" w:name="_Toc26172"/>
      <w:r>
        <w:rPr>
          <w:rFonts w:hint="eastAsia" w:ascii="宋体" w:hAnsi="宋体" w:eastAsia="宋体" w:cs="宋体"/>
          <w:spacing w:val="1"/>
          <w:sz w:val="24"/>
          <w:szCs w:val="24"/>
          <w:lang w:eastAsia="zh-CN"/>
        </w:rPr>
        <w:br w:type="page"/>
      </w:r>
    </w:p>
    <w:bookmarkEnd w:id="1"/>
    <w:bookmarkEnd w:id="2"/>
    <w:bookmarkEnd w:id="3"/>
    <w:bookmarkEnd w:id="4"/>
    <w:p w14:paraId="1E7ED349">
      <w:pPr>
        <w:pStyle w:val="3"/>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610AD3">
      <w:pPr>
        <w:spacing w:before="9"/>
        <w:rPr>
          <w:rFonts w:hint="eastAsia" w:ascii="宋体" w:hAnsi="宋体" w:cs="宋体"/>
          <w:sz w:val="21"/>
          <w:szCs w:val="21"/>
          <w:lang w:eastAsia="zh-CN"/>
        </w:rPr>
      </w:pPr>
    </w:p>
    <w:p w14:paraId="18D860D6">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8E861C2">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695D6806">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051CD12C">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2C71FA">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2EDB182">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val="en-US" w:eastAsia="zh-CN"/>
        </w:rPr>
        <w:t xml:space="preserve">     </w:t>
      </w:r>
      <w:r>
        <w:rPr>
          <w:rFonts w:hint="eastAsia" w:cs="宋体"/>
          <w:sz w:val="24"/>
          <w:szCs w:val="24"/>
          <w:u w:val="single" w:color="000000"/>
          <w:lang w:eastAsia="zh-CN"/>
        </w:rPr>
        <w:tab/>
      </w:r>
    </w:p>
    <w:p w14:paraId="7531FC77">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6C436C9A">
      <w:pPr>
        <w:pStyle w:val="5"/>
        <w:spacing w:before="185"/>
        <w:ind w:left="581"/>
        <w:rPr>
          <w:rFonts w:hint="eastAsia" w:cs="宋体"/>
          <w:sz w:val="24"/>
          <w:szCs w:val="24"/>
          <w:lang w:eastAsia="zh-CN"/>
        </w:rPr>
      </w:pPr>
      <w:r>
        <w:rPr>
          <w:rFonts w:hint="eastAsia" w:cs="宋体"/>
          <w:sz w:val="24"/>
          <w:szCs w:val="24"/>
          <w:lang w:eastAsia="zh-CN"/>
        </w:rPr>
        <w:t>特此证明。</w:t>
      </w:r>
    </w:p>
    <w:p w14:paraId="060647FB">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2D98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6" w:hRule="atLeast"/>
        </w:trPr>
        <w:tc>
          <w:tcPr>
            <w:tcW w:w="4514" w:type="dxa"/>
            <w:noWrap w:val="0"/>
            <w:vAlign w:val="top"/>
          </w:tcPr>
          <w:p w14:paraId="2DBE71E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560DD94A">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3F63C17C">
      <w:pPr>
        <w:spacing w:before="3"/>
        <w:rPr>
          <w:rFonts w:hint="eastAsia" w:ascii="宋体" w:hAnsi="宋体" w:cs="宋体"/>
          <w:sz w:val="24"/>
          <w:szCs w:val="24"/>
          <w:lang w:eastAsia="zh-CN"/>
        </w:rPr>
      </w:pPr>
    </w:p>
    <w:p w14:paraId="5CA46C1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9349B9C">
      <w:pPr>
        <w:rPr>
          <w:rFonts w:hint="eastAsia" w:ascii="宋体" w:hAnsi="宋体" w:cs="宋体"/>
          <w:sz w:val="24"/>
          <w:szCs w:val="24"/>
          <w:lang w:eastAsia="zh-CN"/>
        </w:rPr>
      </w:pPr>
    </w:p>
    <w:p w14:paraId="53CE3AB4">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2D1126FE">
      <w:pPr>
        <w:rPr>
          <w:rFonts w:ascii="宋体" w:hAnsi="宋体" w:cs="宋体"/>
          <w:sz w:val="24"/>
          <w:szCs w:val="24"/>
          <w:lang w:eastAsia="zh-CN"/>
        </w:rPr>
      </w:pPr>
    </w:p>
    <w:p w14:paraId="68748C6A">
      <w:pPr>
        <w:rPr>
          <w:rFonts w:ascii="宋体" w:hAnsi="宋体" w:cs="宋体"/>
          <w:sz w:val="24"/>
          <w:szCs w:val="24"/>
          <w:lang w:eastAsia="zh-CN"/>
        </w:rPr>
      </w:pPr>
    </w:p>
    <w:p w14:paraId="3165D1A8">
      <w:pPr>
        <w:rPr>
          <w:rFonts w:hint="default"/>
          <w:lang w:val="en-US" w:eastAsia="zh-CN"/>
        </w:rPr>
      </w:pPr>
    </w:p>
    <w:p w14:paraId="5050A3C7">
      <w:pPr>
        <w:rPr>
          <w:rFonts w:hint="default"/>
          <w:lang w:val="en-US" w:eastAsia="zh-CN"/>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1F0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80EE20">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580EE2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WI3MjMyYzc1OTI2ODRiYzk2ZDFiNjhmMTI4MjUifQ=="/>
  </w:docVars>
  <w:rsids>
    <w:rsidRoot w:val="00000000"/>
    <w:rsid w:val="014D252D"/>
    <w:rsid w:val="03DF15D3"/>
    <w:rsid w:val="040835BE"/>
    <w:rsid w:val="04697A1A"/>
    <w:rsid w:val="04922734"/>
    <w:rsid w:val="05103983"/>
    <w:rsid w:val="053718C6"/>
    <w:rsid w:val="054E15F0"/>
    <w:rsid w:val="05924D4E"/>
    <w:rsid w:val="05B24429"/>
    <w:rsid w:val="05FD1677"/>
    <w:rsid w:val="065A2F1F"/>
    <w:rsid w:val="0840356C"/>
    <w:rsid w:val="086D2B07"/>
    <w:rsid w:val="0A264E6D"/>
    <w:rsid w:val="0C0C0EF3"/>
    <w:rsid w:val="0D3803A0"/>
    <w:rsid w:val="0DAE298D"/>
    <w:rsid w:val="0DE26842"/>
    <w:rsid w:val="0E260CEA"/>
    <w:rsid w:val="0FC85498"/>
    <w:rsid w:val="10134CDE"/>
    <w:rsid w:val="10C265C0"/>
    <w:rsid w:val="12BE3627"/>
    <w:rsid w:val="140C2170"/>
    <w:rsid w:val="14793874"/>
    <w:rsid w:val="151A70C1"/>
    <w:rsid w:val="1542409B"/>
    <w:rsid w:val="15A3372A"/>
    <w:rsid w:val="161377CC"/>
    <w:rsid w:val="163A1A33"/>
    <w:rsid w:val="17064769"/>
    <w:rsid w:val="17DE3FCA"/>
    <w:rsid w:val="1939085D"/>
    <w:rsid w:val="19C21175"/>
    <w:rsid w:val="1A7A2B28"/>
    <w:rsid w:val="1B5325CB"/>
    <w:rsid w:val="1B606886"/>
    <w:rsid w:val="1C451A05"/>
    <w:rsid w:val="1CA15522"/>
    <w:rsid w:val="1CEC3A88"/>
    <w:rsid w:val="1E500038"/>
    <w:rsid w:val="1E5022C0"/>
    <w:rsid w:val="1F6D1E08"/>
    <w:rsid w:val="1FC54F08"/>
    <w:rsid w:val="20ED7FD0"/>
    <w:rsid w:val="20F070A1"/>
    <w:rsid w:val="22E02C22"/>
    <w:rsid w:val="248C4220"/>
    <w:rsid w:val="24E60740"/>
    <w:rsid w:val="25CF0E14"/>
    <w:rsid w:val="2AB234BA"/>
    <w:rsid w:val="2BEF44BB"/>
    <w:rsid w:val="2D3F3458"/>
    <w:rsid w:val="2D7746A6"/>
    <w:rsid w:val="2EAA0704"/>
    <w:rsid w:val="300817E5"/>
    <w:rsid w:val="31C0710C"/>
    <w:rsid w:val="32850B47"/>
    <w:rsid w:val="342F1F37"/>
    <w:rsid w:val="348356B6"/>
    <w:rsid w:val="35FA21A0"/>
    <w:rsid w:val="368F6A77"/>
    <w:rsid w:val="372A6D93"/>
    <w:rsid w:val="37353352"/>
    <w:rsid w:val="3743288F"/>
    <w:rsid w:val="3A08348C"/>
    <w:rsid w:val="3CAF1767"/>
    <w:rsid w:val="3CD20775"/>
    <w:rsid w:val="3DEE4511"/>
    <w:rsid w:val="41B1501E"/>
    <w:rsid w:val="41BF1073"/>
    <w:rsid w:val="42621029"/>
    <w:rsid w:val="44A75419"/>
    <w:rsid w:val="44DC4E79"/>
    <w:rsid w:val="4860600B"/>
    <w:rsid w:val="49382C4E"/>
    <w:rsid w:val="49522D5E"/>
    <w:rsid w:val="4C240499"/>
    <w:rsid w:val="4CFA5D19"/>
    <w:rsid w:val="4DEB45C9"/>
    <w:rsid w:val="4DF004C4"/>
    <w:rsid w:val="4EE13D54"/>
    <w:rsid w:val="4FB57E74"/>
    <w:rsid w:val="4FCA7759"/>
    <w:rsid w:val="4FCC26D3"/>
    <w:rsid w:val="51840F74"/>
    <w:rsid w:val="51AA55CD"/>
    <w:rsid w:val="525E180D"/>
    <w:rsid w:val="53922828"/>
    <w:rsid w:val="53B44C75"/>
    <w:rsid w:val="53E90FDD"/>
    <w:rsid w:val="550A387F"/>
    <w:rsid w:val="5A19427B"/>
    <w:rsid w:val="5BE721C9"/>
    <w:rsid w:val="5D8D36EA"/>
    <w:rsid w:val="5E2403FF"/>
    <w:rsid w:val="5F6A0AB4"/>
    <w:rsid w:val="66575FE3"/>
    <w:rsid w:val="67B55127"/>
    <w:rsid w:val="67BA23A8"/>
    <w:rsid w:val="67CB0AF2"/>
    <w:rsid w:val="680B697D"/>
    <w:rsid w:val="692B17B3"/>
    <w:rsid w:val="6A9F4D00"/>
    <w:rsid w:val="6B0E04B9"/>
    <w:rsid w:val="6B355D97"/>
    <w:rsid w:val="6CA23D2D"/>
    <w:rsid w:val="6FEF189F"/>
    <w:rsid w:val="71166819"/>
    <w:rsid w:val="7123505E"/>
    <w:rsid w:val="74744A68"/>
    <w:rsid w:val="74994E47"/>
    <w:rsid w:val="7513490C"/>
    <w:rsid w:val="757E794D"/>
    <w:rsid w:val="75C82572"/>
    <w:rsid w:val="7709679A"/>
    <w:rsid w:val="772B1EEA"/>
    <w:rsid w:val="79F540E4"/>
    <w:rsid w:val="7AD40971"/>
    <w:rsid w:val="7B146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autoRedefine/>
    <w:qFormat/>
    <w:uiPriority w:val="1"/>
    <w:pPr>
      <w:outlineLvl w:val="1"/>
    </w:pPr>
    <w:rPr>
      <w:rFonts w:ascii="宋体" w:hAnsi="宋体"/>
      <w:b/>
      <w:bCs/>
      <w:sz w:val="36"/>
      <w:szCs w:val="36"/>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564</Words>
  <Characters>607</Characters>
  <Lines>0</Lines>
  <Paragraphs>0</Paragraphs>
  <TotalTime>0</TotalTime>
  <ScaleCrop>false</ScaleCrop>
  <LinksUpToDate>false</LinksUpToDate>
  <CharactersWithSpaces>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2025-06-11T09:27:00Z</cp:lastPrinted>
  <dcterms:modified xsi:type="dcterms:W3CDTF">2025-07-31T10:07:11Z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