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C8032">
      <w:pPr>
        <w:adjustRightInd w:val="0"/>
        <w:snapToGrid w:val="0"/>
        <w:spacing w:line="360" w:lineRule="auto"/>
        <w:rPr>
          <w:rFonts w:hint="eastAsia" w:ascii="宋体" w:hAnsi="宋体" w:eastAsia="宋体" w:cs="仿宋_GB2312"/>
          <w:sz w:val="22"/>
          <w:szCs w:val="22"/>
        </w:rPr>
      </w:pPr>
      <w:r>
        <w:rPr>
          <w:rFonts w:hint="eastAsia" w:ascii="宋体" w:hAnsi="宋体" w:eastAsia="宋体" w:cs="仿宋_GB2312"/>
          <w:sz w:val="22"/>
          <w:szCs w:val="22"/>
        </w:rPr>
        <w:t>一、采购内容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806"/>
        <w:gridCol w:w="900"/>
      </w:tblGrid>
      <w:tr w14:paraId="3CDF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6BC8D837">
            <w:pPr>
              <w:spacing w:line="360" w:lineRule="auto"/>
              <w:jc w:val="center"/>
              <w:rPr>
                <w:color w:val="000000"/>
                <w:sz w:val="24"/>
              </w:rPr>
            </w:pPr>
            <w:r>
              <w:rPr>
                <w:rFonts w:hint="eastAsia"/>
                <w:color w:val="000000"/>
                <w:sz w:val="24"/>
              </w:rPr>
              <w:t>服务地点</w:t>
            </w:r>
          </w:p>
        </w:tc>
        <w:tc>
          <w:tcPr>
            <w:tcW w:w="3993" w:type="pct"/>
            <w:noWrap w:val="0"/>
            <w:vAlign w:val="center"/>
          </w:tcPr>
          <w:p w14:paraId="741B69BB">
            <w:pPr>
              <w:spacing w:line="360" w:lineRule="auto"/>
              <w:jc w:val="center"/>
              <w:rPr>
                <w:color w:val="000000"/>
                <w:sz w:val="24"/>
              </w:rPr>
            </w:pPr>
            <w:r>
              <w:rPr>
                <w:rFonts w:hint="eastAsia"/>
                <w:color w:val="000000"/>
                <w:sz w:val="24"/>
              </w:rPr>
              <w:t>服务名称及要求、服务时间</w:t>
            </w:r>
          </w:p>
        </w:tc>
        <w:tc>
          <w:tcPr>
            <w:tcW w:w="529" w:type="pct"/>
            <w:noWrap w:val="0"/>
            <w:vAlign w:val="center"/>
          </w:tcPr>
          <w:p w14:paraId="1F011C3E">
            <w:pPr>
              <w:spacing w:line="360" w:lineRule="auto"/>
              <w:jc w:val="center"/>
              <w:rPr>
                <w:color w:val="000000"/>
                <w:sz w:val="24"/>
              </w:rPr>
            </w:pPr>
            <w:r>
              <w:rPr>
                <w:rFonts w:hint="eastAsia"/>
                <w:color w:val="000000"/>
                <w:sz w:val="24"/>
              </w:rPr>
              <w:t>服务期限</w:t>
            </w:r>
          </w:p>
        </w:tc>
      </w:tr>
      <w:tr w14:paraId="017A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479" w:type="pct"/>
            <w:noWrap w:val="0"/>
            <w:vAlign w:val="center"/>
          </w:tcPr>
          <w:p w14:paraId="2EB605E3">
            <w:pPr>
              <w:spacing w:line="360" w:lineRule="auto"/>
              <w:jc w:val="center"/>
              <w:rPr>
                <w:color w:val="000000"/>
                <w:sz w:val="24"/>
              </w:rPr>
            </w:pPr>
            <w:r>
              <w:rPr>
                <w:rFonts w:hint="eastAsia"/>
                <w:color w:val="000000"/>
                <w:sz w:val="24"/>
              </w:rPr>
              <w:t>武汉</w:t>
            </w:r>
          </w:p>
        </w:tc>
        <w:tc>
          <w:tcPr>
            <w:tcW w:w="3993" w:type="pct"/>
            <w:noWrap w:val="0"/>
            <w:vAlign w:val="center"/>
          </w:tcPr>
          <w:p w14:paraId="646AE291">
            <w:pPr>
              <w:spacing w:line="360" w:lineRule="auto"/>
              <w:jc w:val="left"/>
              <w:rPr>
                <w:rFonts w:hint="eastAsia"/>
                <w:color w:val="000000"/>
                <w:sz w:val="24"/>
              </w:rPr>
            </w:pPr>
            <w:r>
              <w:rPr>
                <w:rFonts w:hint="eastAsia"/>
                <w:color w:val="000000"/>
                <w:sz w:val="24"/>
                <w:lang w:val="en-US" w:eastAsia="zh-CN"/>
              </w:rPr>
              <w:t>提供相应的技术服务，本项目主要包括</w:t>
            </w:r>
            <w:r>
              <w:rPr>
                <w:rFonts w:hint="eastAsia"/>
                <w:color w:val="000000"/>
                <w:sz w:val="24"/>
              </w:rPr>
              <w:t>党组织管理、党员全生命周期、党组履职、组织生活闭环、数字化考评及资源库建设六大核心模块，支持PC端及企业微信移动端访问，满足全省各级党组织（党组/党委/支部）及党员（含积极分子）使用需求，满足全省全流程数字化管理需求。</w:t>
            </w:r>
          </w:p>
          <w:p w14:paraId="2ABA1958">
            <w:pPr>
              <w:spacing w:line="360" w:lineRule="auto"/>
              <w:jc w:val="left"/>
              <w:rPr>
                <w:rFonts w:hint="eastAsia"/>
                <w:color w:val="000000"/>
                <w:sz w:val="24"/>
              </w:rPr>
            </w:pPr>
            <w:r>
              <w:rPr>
                <w:rFonts w:hint="eastAsia"/>
                <w:color w:val="000000"/>
                <w:sz w:val="24"/>
              </w:rPr>
              <w:t>一、项目核心业务功能要求如下：</w:t>
            </w:r>
          </w:p>
          <w:p w14:paraId="11D215CE">
            <w:pPr>
              <w:spacing w:line="360" w:lineRule="auto"/>
              <w:jc w:val="left"/>
              <w:rPr>
                <w:rFonts w:hint="eastAsia"/>
                <w:color w:val="000000"/>
                <w:sz w:val="24"/>
              </w:rPr>
            </w:pPr>
            <w:r>
              <w:rPr>
                <w:rFonts w:hint="eastAsia"/>
                <w:color w:val="000000"/>
                <w:sz w:val="24"/>
              </w:rPr>
              <w:t>1. 党组织管理</w:t>
            </w:r>
          </w:p>
          <w:p w14:paraId="3D8E83CC">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党组织查看  </w:t>
            </w:r>
          </w:p>
          <w:p w14:paraId="27E93E63">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党组织管理（新建/更名/改建/撤销）  </w:t>
            </w:r>
          </w:p>
          <w:p w14:paraId="1441932E">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党组织信息维护  </w:t>
            </w:r>
          </w:p>
          <w:p w14:paraId="4D4299F1">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换届登记（自动提醒）  </w:t>
            </w:r>
          </w:p>
          <w:p w14:paraId="11593DCE">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届中调整  </w:t>
            </w:r>
          </w:p>
          <w:p w14:paraId="5E38366F">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组织统计  </w:t>
            </w:r>
          </w:p>
          <w:p w14:paraId="0F4C1D33">
            <w:pPr>
              <w:spacing w:line="360" w:lineRule="auto"/>
              <w:jc w:val="left"/>
              <w:rPr>
                <w:rFonts w:hint="eastAsia"/>
                <w:color w:val="000000"/>
                <w:sz w:val="24"/>
              </w:rPr>
            </w:pPr>
            <w:r>
              <w:rPr>
                <w:rFonts w:hint="eastAsia"/>
                <w:color w:val="000000"/>
                <w:sz w:val="24"/>
              </w:rPr>
              <w:t>2. 党员管理</w:t>
            </w:r>
          </w:p>
          <w:p w14:paraId="241102DF">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党员发展（含入党申请至转正全流程）  </w:t>
            </w:r>
          </w:p>
          <w:p w14:paraId="03B7B7B2">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党员信息管理（本人维护/支部维护/多维度分析）  </w:t>
            </w:r>
          </w:p>
          <w:p w14:paraId="56BFE0BA">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党员标签管理（标签定义与标记）  </w:t>
            </w:r>
          </w:p>
          <w:p w14:paraId="1265A074">
            <w:pPr>
              <w:numPr>
                <w:ilvl w:val="0"/>
                <w:numId w:val="1"/>
              </w:numPr>
              <w:spacing w:line="360" w:lineRule="auto"/>
              <w:ind w:left="420" w:leftChars="200"/>
              <w:jc w:val="left"/>
              <w:rPr>
                <w:rFonts w:hint="eastAsia"/>
                <w:color w:val="000000"/>
                <w:sz w:val="24"/>
              </w:rPr>
            </w:pPr>
            <w:r>
              <w:rPr>
                <w:rFonts w:hint="eastAsia" w:ascii="宋体" w:hAnsi="宋体"/>
                <w:color w:val="000000"/>
                <w:sz w:val="24"/>
              </w:rPr>
              <w:t xml:space="preserve">党员组织关系调整（内部转换/行业外转入转出） </w:t>
            </w:r>
            <w:r>
              <w:rPr>
                <w:rFonts w:hint="eastAsia"/>
                <w:color w:val="000000"/>
                <w:sz w:val="24"/>
              </w:rPr>
              <w:t xml:space="preserve"> </w:t>
            </w:r>
          </w:p>
          <w:p w14:paraId="7556108B">
            <w:pPr>
              <w:spacing w:line="360" w:lineRule="auto"/>
              <w:jc w:val="left"/>
              <w:rPr>
                <w:rFonts w:hint="eastAsia"/>
                <w:color w:val="000000"/>
                <w:sz w:val="24"/>
              </w:rPr>
            </w:pPr>
            <w:r>
              <w:rPr>
                <w:rFonts w:hint="eastAsia"/>
                <w:color w:val="000000"/>
                <w:sz w:val="24"/>
              </w:rPr>
              <w:t>3. 党组（党委）履职</w:t>
            </w:r>
          </w:p>
          <w:p w14:paraId="4DF004EA">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主体责任清单管理（任务跟踪）  </w:t>
            </w:r>
          </w:p>
          <w:p w14:paraId="12C825F1">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第一议题制度（学习登记/及时性统计）  </w:t>
            </w:r>
          </w:p>
          <w:p w14:paraId="4D728796">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中心组学习（计划/报告/学习跟踪）  </w:t>
            </w:r>
          </w:p>
          <w:p w14:paraId="0877329D">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联系基层（联系点维护/记录统计）  </w:t>
            </w:r>
          </w:p>
          <w:p w14:paraId="2B70694A">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指导党建工作（分工维护/记录统计）  </w:t>
            </w:r>
          </w:p>
          <w:p w14:paraId="20BDFF12">
            <w:pPr>
              <w:spacing w:line="360" w:lineRule="auto"/>
              <w:jc w:val="left"/>
              <w:rPr>
                <w:rFonts w:hint="eastAsia"/>
                <w:color w:val="000000"/>
                <w:sz w:val="24"/>
              </w:rPr>
            </w:pPr>
            <w:r>
              <w:rPr>
                <w:rFonts w:hint="eastAsia"/>
                <w:color w:val="000000"/>
                <w:sz w:val="24"/>
              </w:rPr>
              <w:t>4. 组织生活</w:t>
            </w:r>
          </w:p>
          <w:p w14:paraId="7228A81B">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三会一课（支委会/党员大会）</w:t>
            </w:r>
          </w:p>
          <w:p w14:paraId="1B04534F">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主题党日管理（主题发布/活动归档）  </w:t>
            </w:r>
          </w:p>
          <w:p w14:paraId="54FF69F5">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支部党课管理（记录/提醒）  </w:t>
            </w:r>
          </w:p>
          <w:p w14:paraId="0FA40380">
            <w:pPr>
              <w:numPr>
                <w:ilvl w:val="0"/>
                <w:numId w:val="1"/>
              </w:numPr>
              <w:spacing w:line="360" w:lineRule="auto"/>
              <w:ind w:left="420" w:leftChars="200"/>
              <w:jc w:val="left"/>
              <w:rPr>
                <w:rFonts w:hint="eastAsia"/>
                <w:color w:val="000000"/>
                <w:sz w:val="24"/>
              </w:rPr>
            </w:pPr>
            <w:r>
              <w:rPr>
                <w:rFonts w:hint="eastAsia" w:ascii="宋体" w:hAnsi="宋体"/>
                <w:color w:val="000000"/>
                <w:sz w:val="24"/>
              </w:rPr>
              <w:t xml:space="preserve">民主评议（结果录入） </w:t>
            </w:r>
            <w:r>
              <w:rPr>
                <w:rFonts w:hint="eastAsia"/>
                <w:color w:val="000000"/>
                <w:sz w:val="24"/>
              </w:rPr>
              <w:t xml:space="preserve"> </w:t>
            </w:r>
          </w:p>
          <w:p w14:paraId="06233B94">
            <w:pPr>
              <w:spacing w:line="360" w:lineRule="auto"/>
              <w:jc w:val="left"/>
              <w:rPr>
                <w:rFonts w:hint="eastAsia"/>
                <w:color w:val="000000"/>
                <w:sz w:val="24"/>
              </w:rPr>
            </w:pPr>
            <w:r>
              <w:rPr>
                <w:rFonts w:hint="eastAsia"/>
                <w:color w:val="000000"/>
                <w:sz w:val="24"/>
              </w:rPr>
              <w:t>5. 考评管理</w:t>
            </w:r>
          </w:p>
          <w:p w14:paraId="54921195">
            <w:pPr>
              <w:numPr>
                <w:ilvl w:val="0"/>
                <w:numId w:val="1"/>
              </w:numPr>
              <w:spacing w:line="360" w:lineRule="auto"/>
              <w:ind w:left="420" w:leftChars="200"/>
              <w:jc w:val="left"/>
              <w:rPr>
                <w:rFonts w:hint="eastAsia" w:ascii="宋体" w:hAnsi="宋体"/>
                <w:color w:val="000000"/>
                <w:sz w:val="24"/>
              </w:rPr>
            </w:pPr>
            <w:r>
              <w:rPr>
                <w:rFonts w:hint="eastAsia"/>
                <w:color w:val="000000"/>
                <w:sz w:val="24"/>
              </w:rPr>
              <w:t>考</w:t>
            </w:r>
            <w:r>
              <w:rPr>
                <w:rFonts w:hint="eastAsia" w:ascii="宋体" w:hAnsi="宋体"/>
                <w:color w:val="000000"/>
                <w:sz w:val="24"/>
              </w:rPr>
              <w:t xml:space="preserve">评事项登记（问题登记/申诉处理）  </w:t>
            </w:r>
          </w:p>
          <w:p w14:paraId="6C38E7DF">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考评员制度（随机抽评/匿名打分）</w:t>
            </w:r>
          </w:p>
          <w:p w14:paraId="598B871E">
            <w:pPr>
              <w:numPr>
                <w:ilvl w:val="0"/>
                <w:numId w:val="1"/>
              </w:numPr>
              <w:spacing w:line="360" w:lineRule="auto"/>
              <w:ind w:left="420" w:leftChars="200"/>
              <w:jc w:val="left"/>
              <w:rPr>
                <w:rFonts w:hint="eastAsia"/>
                <w:color w:val="000000"/>
                <w:sz w:val="24"/>
              </w:rPr>
            </w:pPr>
            <w:r>
              <w:rPr>
                <w:rFonts w:hint="eastAsia" w:ascii="宋体" w:hAnsi="宋体"/>
                <w:color w:val="000000"/>
                <w:sz w:val="24"/>
              </w:rPr>
              <w:t xml:space="preserve">年度考核（自动评分/分析报告） </w:t>
            </w:r>
            <w:r>
              <w:rPr>
                <w:rFonts w:hint="eastAsia"/>
                <w:color w:val="000000"/>
                <w:sz w:val="24"/>
              </w:rPr>
              <w:t xml:space="preserve"> </w:t>
            </w:r>
          </w:p>
          <w:p w14:paraId="09D518BC">
            <w:pPr>
              <w:spacing w:line="360" w:lineRule="auto"/>
              <w:jc w:val="left"/>
              <w:rPr>
                <w:rFonts w:hint="eastAsia"/>
                <w:color w:val="000000"/>
                <w:sz w:val="24"/>
              </w:rPr>
            </w:pPr>
            <w:r>
              <w:rPr>
                <w:rFonts w:hint="eastAsia"/>
                <w:color w:val="000000"/>
                <w:sz w:val="24"/>
              </w:rPr>
              <w:t>6. 四库建设（资源中心）</w:t>
            </w:r>
          </w:p>
          <w:p w14:paraId="4FD89B65">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资料库（文件制度/学习资料）  </w:t>
            </w:r>
          </w:p>
          <w:p w14:paraId="6AF3AC52">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课程库（外部公开课/内部党课）  </w:t>
            </w:r>
          </w:p>
          <w:p w14:paraId="4D5F9B70">
            <w:pPr>
              <w:numPr>
                <w:ilvl w:val="0"/>
                <w:numId w:val="1"/>
              </w:numPr>
              <w:spacing w:line="360" w:lineRule="auto"/>
              <w:ind w:left="420" w:leftChars="200"/>
              <w:jc w:val="left"/>
              <w:rPr>
                <w:color w:val="000000"/>
                <w:sz w:val="24"/>
              </w:rPr>
            </w:pPr>
            <w:r>
              <w:rPr>
                <w:rFonts w:hint="eastAsia" w:ascii="宋体" w:hAnsi="宋体"/>
                <w:color w:val="000000"/>
                <w:sz w:val="24"/>
              </w:rPr>
              <w:t>人才库/师资库（名单发布）</w:t>
            </w:r>
          </w:p>
          <w:p w14:paraId="5DB7BADC">
            <w:pPr>
              <w:spacing w:line="360" w:lineRule="auto"/>
              <w:jc w:val="left"/>
              <w:rPr>
                <w:rFonts w:hint="eastAsia"/>
                <w:color w:val="000000"/>
                <w:sz w:val="24"/>
              </w:rPr>
            </w:pPr>
            <w:r>
              <w:rPr>
                <w:rFonts w:hint="eastAsia"/>
                <w:color w:val="000000"/>
                <w:sz w:val="24"/>
              </w:rPr>
              <w:t>二、技术</w:t>
            </w:r>
            <w:r>
              <w:rPr>
                <w:rFonts w:hint="eastAsia"/>
                <w:color w:val="000000"/>
                <w:sz w:val="24"/>
                <w:lang w:val="en-US" w:eastAsia="zh-CN"/>
              </w:rPr>
              <w:t>服务</w:t>
            </w:r>
            <w:r>
              <w:rPr>
                <w:rFonts w:hint="eastAsia"/>
                <w:color w:val="000000"/>
                <w:sz w:val="24"/>
              </w:rPr>
              <w:t>要求如下：</w:t>
            </w:r>
          </w:p>
          <w:p w14:paraId="12D4FCB3">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架构标准：基于行业“1242”双中台架构，符合数据入湖规范。  </w:t>
            </w:r>
          </w:p>
          <w:p w14:paraId="32C2D411">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rPr>
              <w:t xml:space="preserve">数据对接：行政组织及人员数据同步业务中台，党员信息独立扩展管理。  </w:t>
            </w:r>
          </w:p>
          <w:p w14:paraId="15B0AA23">
            <w:pPr>
              <w:numPr>
                <w:ilvl w:val="0"/>
                <w:numId w:val="1"/>
              </w:numPr>
              <w:spacing w:line="360" w:lineRule="auto"/>
              <w:ind w:left="420" w:leftChars="200"/>
              <w:jc w:val="left"/>
              <w:rPr>
                <w:rFonts w:hint="eastAsia" w:ascii="宋体" w:hAnsi="宋体"/>
                <w:color w:val="000000"/>
                <w:sz w:val="24"/>
              </w:rPr>
            </w:pPr>
            <w:r>
              <w:rPr>
                <w:rFonts w:hint="eastAsia" w:ascii="宋体" w:hAnsi="宋体"/>
                <w:color w:val="000000"/>
                <w:sz w:val="24"/>
                <w:lang w:val="en-US" w:eastAsia="zh-CN"/>
              </w:rPr>
              <w:t>开发规范</w:t>
            </w:r>
            <w:r>
              <w:rPr>
                <w:rFonts w:hint="eastAsia" w:ascii="宋体" w:hAnsi="宋体"/>
                <w:color w:val="000000"/>
                <w:sz w:val="24"/>
              </w:rPr>
              <w:t>：</w:t>
            </w:r>
            <w:r>
              <w:rPr>
                <w:rFonts w:hint="eastAsia" w:ascii="宋体" w:hAnsi="宋体"/>
                <w:color w:val="000000"/>
                <w:sz w:val="24"/>
                <w:lang w:val="en-US" w:eastAsia="zh-CN"/>
              </w:rPr>
              <w:t>符合行业六统一规范、在</w:t>
            </w:r>
            <w:r>
              <w:rPr>
                <w:rFonts w:hint="eastAsia" w:ascii="宋体" w:hAnsi="宋体"/>
                <w:color w:val="000000"/>
                <w:sz w:val="24"/>
              </w:rPr>
              <w:t>楚烟公司提供的</w:t>
            </w:r>
            <w:r>
              <w:rPr>
                <w:rFonts w:hint="eastAsia" w:ascii="宋体" w:hAnsi="宋体"/>
                <w:color w:val="000000"/>
                <w:sz w:val="24"/>
                <w:lang w:val="en-US" w:eastAsia="zh-CN"/>
              </w:rPr>
              <w:t>开发平台环境下进行</w:t>
            </w:r>
            <w:r>
              <w:rPr>
                <w:rFonts w:hint="eastAsia" w:ascii="宋体" w:hAnsi="宋体"/>
                <w:color w:val="000000"/>
                <w:sz w:val="24"/>
              </w:rPr>
              <w:t xml:space="preserve">。  </w:t>
            </w:r>
          </w:p>
          <w:p w14:paraId="008F07A2">
            <w:pPr>
              <w:numPr>
                <w:ilvl w:val="0"/>
                <w:numId w:val="1"/>
              </w:numPr>
              <w:spacing w:line="360" w:lineRule="auto"/>
              <w:ind w:left="420" w:leftChars="200"/>
              <w:jc w:val="left"/>
              <w:rPr>
                <w:rFonts w:hint="eastAsia"/>
                <w:color w:val="000000"/>
                <w:sz w:val="24"/>
              </w:rPr>
            </w:pPr>
            <w:r>
              <w:rPr>
                <w:rFonts w:hint="eastAsia" w:ascii="宋体" w:hAnsi="宋体"/>
                <w:color w:val="000000"/>
                <w:sz w:val="24"/>
                <w:lang w:val="en-US" w:eastAsia="zh-CN"/>
              </w:rPr>
              <w:t>技术服务</w:t>
            </w:r>
            <w:r>
              <w:rPr>
                <w:rFonts w:hint="eastAsia" w:ascii="宋体" w:hAnsi="宋体"/>
                <w:color w:val="000000"/>
                <w:sz w:val="24"/>
              </w:rPr>
              <w:t>周期：</w:t>
            </w:r>
            <w:r>
              <w:rPr>
                <w:rFonts w:hint="eastAsia" w:ascii="宋体" w:hAnsi="宋体"/>
                <w:color w:val="000000"/>
                <w:sz w:val="24"/>
                <w:lang w:val="en-US" w:eastAsia="zh-CN"/>
              </w:rPr>
              <w:t>按技术服务的需求进行确定</w:t>
            </w:r>
            <w:r>
              <w:rPr>
                <w:rFonts w:hint="eastAsia" w:ascii="宋体" w:hAnsi="宋体"/>
                <w:color w:val="000000"/>
                <w:sz w:val="24"/>
              </w:rPr>
              <w:t>。</w:t>
            </w:r>
            <w:r>
              <w:rPr>
                <w:rFonts w:hint="eastAsia"/>
                <w:color w:val="000000"/>
                <w:sz w:val="24"/>
              </w:rPr>
              <w:t xml:space="preserve"> </w:t>
            </w:r>
          </w:p>
          <w:p w14:paraId="752AC66C">
            <w:pPr>
              <w:numPr>
                <w:ilvl w:val="0"/>
                <w:numId w:val="1"/>
              </w:numPr>
              <w:spacing w:line="360" w:lineRule="auto"/>
              <w:ind w:left="420" w:left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制度及保密要求：遵守甲方的相关规章制度以及国家、烟草行业信息网络安全、保密等有关要求。</w:t>
            </w:r>
          </w:p>
          <w:p w14:paraId="767A5FEB">
            <w:pPr>
              <w:numPr>
                <w:ilvl w:val="0"/>
                <w:numId w:val="1"/>
              </w:numPr>
              <w:spacing w:line="360" w:lineRule="auto"/>
              <w:ind w:left="420" w:leftChars="200"/>
              <w:jc w:val="left"/>
              <w:rPr>
                <w:rFonts w:hint="eastAsia"/>
                <w:color w:val="000000"/>
                <w:sz w:val="24"/>
              </w:rPr>
            </w:pPr>
            <w:r>
              <w:rPr>
                <w:rFonts w:hint="eastAsia" w:ascii="宋体" w:hAnsi="宋体"/>
                <w:color w:val="000000"/>
                <w:sz w:val="24"/>
              </w:rPr>
              <w:t>所有工作报告等成果，其所有权、相关知识产权均归属于甲方（乙方仅拥有署名权），未经甲方书面同意，乙方不得擅自将工作成果、工作报告及与甲方有关的成果文件等提供给第三方使用。</w:t>
            </w:r>
          </w:p>
          <w:p w14:paraId="6C673136">
            <w:pPr>
              <w:numPr>
                <w:ilvl w:val="0"/>
                <w:numId w:val="1"/>
              </w:numPr>
              <w:spacing w:line="360" w:lineRule="auto"/>
              <w:ind w:left="420" w:left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安全及管理：在项目服务期间，乙方派驻在甲方现场的技术人员应遵守甲方的相关规章制度，乙方应妥善处理本方技术人员的人身安全、食宿、待遇等事宜，如果发生问题或出现纠纷致使乙方派驻在甲方现场的技术人员自身受到任何损害的，由乙方承担全部的责任且乙方应及时处理以免影响本合同的继续履行。若因乙方派驻在甲方现场的技术人员对甲方、甲方员工或第三方造成任何人身、财产损害的，由乙方承担全部的责任；该等情形下，甲方可选择由乙方支付全部赔偿以及按甲方的要求采取弥补措施等，直至满足甲方的合理需求。</w:t>
            </w:r>
          </w:p>
          <w:p w14:paraId="4CB6E80A">
            <w:pPr>
              <w:numPr>
                <w:ilvl w:val="0"/>
                <w:numId w:val="1"/>
              </w:numPr>
              <w:spacing w:line="360" w:lineRule="auto"/>
              <w:ind w:left="420" w:left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提供的服务人员需要试用一周，在试用期内及工作中未尽到应有的义务或无法胜任工作，应及时更换，需在一周内提供合适的候选人经精选并上岗提供技术服务工作，人员试用期不计算人工服务费。需承担技术服务未达预期造成的相关损失。</w:t>
            </w:r>
          </w:p>
          <w:p w14:paraId="1426E1E1">
            <w:pPr>
              <w:spacing w:line="360" w:lineRule="auto"/>
              <w:jc w:val="left"/>
              <w:rPr>
                <w:rFonts w:hint="eastAsia" w:ascii="Calibri" w:hAnsi="Calibri" w:eastAsia="宋体" w:cs="Times New Roman"/>
                <w:color w:val="000000"/>
                <w:sz w:val="24"/>
              </w:rPr>
            </w:pPr>
            <w:bookmarkStart w:id="0" w:name="_Toc164076088"/>
            <w:r>
              <w:rPr>
                <w:rFonts w:hint="eastAsia" w:ascii="Calibri" w:hAnsi="Calibri" w:eastAsia="宋体" w:cs="Times New Roman"/>
                <w:color w:val="000000"/>
                <w:sz w:val="24"/>
                <w:lang w:val="en-US" w:eastAsia="zh-CN"/>
              </w:rPr>
              <w:t>三、</w:t>
            </w:r>
            <w:r>
              <w:rPr>
                <w:rFonts w:hint="eastAsia" w:ascii="Calibri" w:hAnsi="Calibri" w:eastAsia="宋体" w:cs="Times New Roman"/>
                <w:color w:val="000000"/>
                <w:sz w:val="24"/>
              </w:rPr>
              <w:t>技术服务岗位职责及要求：</w:t>
            </w:r>
            <w:bookmarkEnd w:id="0"/>
          </w:p>
          <w:p w14:paraId="148443B1">
            <w:pPr>
              <w:numPr>
                <w:ilvl w:val="0"/>
                <w:numId w:val="1"/>
              </w:numPr>
              <w:spacing w:line="360" w:lineRule="auto"/>
              <w:ind w:left="420" w:leftChars="200"/>
              <w:jc w:val="left"/>
              <w:rPr>
                <w:rFonts w:hint="eastAsia" w:ascii="宋体" w:hAnsi="宋体" w:eastAsia="宋体" w:cs="Times New Roman"/>
                <w:color w:val="000000"/>
                <w:sz w:val="24"/>
              </w:rPr>
            </w:pPr>
            <w:bookmarkStart w:id="1" w:name="_Toc164076089"/>
            <w:r>
              <w:rPr>
                <w:rFonts w:hint="eastAsia" w:ascii="宋体" w:hAnsi="宋体" w:eastAsia="宋体" w:cs="Times New Roman"/>
                <w:color w:val="000000"/>
                <w:sz w:val="24"/>
                <w:lang w:val="en-US" w:eastAsia="zh-CN"/>
              </w:rPr>
              <w:t>3</w:t>
            </w:r>
            <w:r>
              <w:rPr>
                <w:rFonts w:hint="eastAsia" w:ascii="宋体" w:hAnsi="宋体" w:eastAsia="宋体" w:cs="Times New Roman"/>
                <w:color w:val="000000"/>
                <w:sz w:val="24"/>
              </w:rPr>
              <w:t>.1需求分析师</w:t>
            </w:r>
            <w:bookmarkEnd w:id="1"/>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0"/>
              <w:gridCol w:w="2660"/>
            </w:tblGrid>
            <w:tr w14:paraId="532A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979" w:type="pct"/>
                  <w:noWrap w:val="0"/>
                  <w:vAlign w:val="center"/>
                </w:tcPr>
                <w:p w14:paraId="786B08D7">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服务交付能力要求</w:t>
                  </w:r>
                </w:p>
                <w:p w14:paraId="3DD1FC1E">
                  <w:pPr>
                    <w:widowControl/>
                    <w:jc w:val="center"/>
                    <w:rPr>
                      <w:rFonts w:ascii="宋体" w:hAnsi="宋体" w:cs="宋体"/>
                      <w:b/>
                      <w:bCs/>
                      <w:color w:val="000000"/>
                      <w:kern w:val="0"/>
                      <w:szCs w:val="21"/>
                    </w:rPr>
                  </w:pPr>
                  <w:r>
                    <w:rPr>
                      <w:rFonts w:hint="eastAsia" w:ascii="宋体" w:hAnsi="宋体" w:cs="宋体"/>
                      <w:b/>
                      <w:bCs/>
                      <w:color w:val="000000"/>
                      <w:kern w:val="0"/>
                      <w:szCs w:val="21"/>
                    </w:rPr>
                    <w:t>（团队及人员资格、履历）</w:t>
                  </w:r>
                </w:p>
              </w:tc>
              <w:tc>
                <w:tcPr>
                  <w:tcW w:w="2021" w:type="pct"/>
                  <w:noWrap w:val="0"/>
                  <w:vAlign w:val="center"/>
                </w:tcPr>
                <w:p w14:paraId="372C390B">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服务交付内容描述</w:t>
                  </w:r>
                </w:p>
              </w:tc>
            </w:tr>
            <w:tr w14:paraId="6740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9" w:type="pct"/>
                  <w:noWrap w:val="0"/>
                  <w:vAlign w:val="center"/>
                </w:tcPr>
                <w:p w14:paraId="60F12516">
                  <w:pPr>
                    <w:pStyle w:val="6"/>
                    <w:numPr>
                      <w:ilvl w:val="0"/>
                      <w:numId w:val="2"/>
                    </w:numPr>
                    <w:spacing w:line="240" w:lineRule="auto"/>
                    <w:ind w:firstLineChars="0"/>
                    <w:jc w:val="both"/>
                    <w:rPr>
                      <w:color w:val="000000"/>
                      <w:szCs w:val="21"/>
                    </w:rPr>
                  </w:pPr>
                  <w:r>
                    <w:rPr>
                      <w:rFonts w:hint="eastAsia"/>
                      <w:color w:val="000000"/>
                      <w:szCs w:val="21"/>
                    </w:rPr>
                    <w:t>教育背景</w:t>
                  </w:r>
                </w:p>
                <w:p w14:paraId="14FF954A">
                  <w:pPr>
                    <w:widowControl/>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教育部批准的高等学校，计算机、管理类、工程类、自动化等相关专业专科及以上学历。</w:t>
                  </w:r>
                </w:p>
                <w:p w14:paraId="3ED60A38">
                  <w:pPr>
                    <w:pStyle w:val="6"/>
                    <w:numPr>
                      <w:ilvl w:val="0"/>
                      <w:numId w:val="2"/>
                    </w:numPr>
                    <w:spacing w:line="240" w:lineRule="auto"/>
                    <w:ind w:firstLineChars="0"/>
                    <w:jc w:val="both"/>
                    <w:rPr>
                      <w:color w:val="000000"/>
                      <w:szCs w:val="21"/>
                    </w:rPr>
                  </w:pPr>
                  <w:r>
                    <w:rPr>
                      <w:rFonts w:hint="eastAsia"/>
                      <w:color w:val="000000"/>
                      <w:szCs w:val="21"/>
                    </w:rPr>
                    <w:t>技术能力</w:t>
                  </w:r>
                </w:p>
                <w:p w14:paraId="10506895">
                  <w:pPr>
                    <w:widowControl/>
                    <w:rPr>
                      <w:rFonts w:ascii="宋体" w:hAnsi="宋体" w:cs="宋体"/>
                      <w:color w:val="000000"/>
                      <w:kern w:val="0"/>
                      <w:szCs w:val="21"/>
                    </w:rPr>
                  </w:pPr>
                  <w:r>
                    <w:rPr>
                      <w:rFonts w:hint="eastAsia" w:ascii="宋体" w:hAnsi="宋体" w:cs="宋体"/>
                      <w:color w:val="000000"/>
                      <w:kern w:val="0"/>
                      <w:szCs w:val="21"/>
                    </w:rPr>
                    <w:t>1.有一定的需求分析、产品规划设计、交互设计经验，良好的方案撰写能力和需求分析方法；</w:t>
                  </w:r>
                </w:p>
                <w:p w14:paraId="22C34AAF">
                  <w:pPr>
                    <w:widowControl/>
                    <w:rPr>
                      <w:rFonts w:ascii="宋体" w:hAnsi="宋体" w:cs="宋体"/>
                      <w:color w:val="000000"/>
                      <w:kern w:val="0"/>
                      <w:szCs w:val="21"/>
                    </w:rPr>
                  </w:pPr>
                  <w:r>
                    <w:rPr>
                      <w:rFonts w:hint="eastAsia" w:ascii="宋体" w:hAnsi="宋体" w:cs="宋体"/>
                      <w:color w:val="000000"/>
                      <w:kern w:val="0"/>
                      <w:szCs w:val="21"/>
                    </w:rPr>
                    <w:t>2.熟练运用UML进行业务分析建模，掌握Eclipse、Power Designer、EA、Visio、StarUML等常用分析设计工具，掌握Xmind，MindManager等思维导图工具；</w:t>
                  </w:r>
                </w:p>
                <w:p w14:paraId="438C14A3">
                  <w:pPr>
                    <w:widowControl/>
                    <w:rPr>
                      <w:rFonts w:ascii="宋体" w:hAnsi="宋体" w:cs="宋体"/>
                      <w:color w:val="000000"/>
                      <w:kern w:val="0"/>
                      <w:szCs w:val="21"/>
                    </w:rPr>
                  </w:pPr>
                  <w:r>
                    <w:rPr>
                      <w:rFonts w:hint="eastAsia" w:ascii="宋体" w:hAnsi="宋体" w:cs="宋体"/>
                      <w:color w:val="000000"/>
                      <w:kern w:val="0"/>
                      <w:szCs w:val="21"/>
                    </w:rPr>
                    <w:t>3.</w:t>
                  </w:r>
                  <w:r>
                    <w:rPr>
                      <w:rFonts w:ascii="Segoe UI" w:hAnsi="Segoe UI" w:cs="Segoe UI"/>
                      <w:color w:val="333333"/>
                      <w:szCs w:val="21"/>
                    </w:rPr>
                    <w:t xml:space="preserve"> 业务系统的规划和分析，提出系统改进意见</w:t>
                  </w:r>
                  <w:r>
                    <w:rPr>
                      <w:rFonts w:hint="eastAsia" w:ascii="宋体" w:hAnsi="宋体" w:cs="宋体"/>
                      <w:color w:val="000000"/>
                      <w:kern w:val="0"/>
                      <w:szCs w:val="21"/>
                    </w:rPr>
                    <w:t>。</w:t>
                  </w:r>
                </w:p>
                <w:p w14:paraId="0C082D99">
                  <w:pPr>
                    <w:widowControl/>
                    <w:rPr>
                      <w:rFonts w:ascii="宋体" w:hAnsi="宋体" w:cs="宋体"/>
                      <w:b/>
                      <w:color w:val="000000"/>
                      <w:kern w:val="0"/>
                      <w:szCs w:val="21"/>
                    </w:rPr>
                  </w:pPr>
                  <w:r>
                    <w:rPr>
                      <w:rFonts w:hint="eastAsia" w:ascii="宋体" w:hAnsi="宋体" w:cs="宋体"/>
                      <w:color w:val="000000"/>
                      <w:kern w:val="0"/>
                      <w:szCs w:val="21"/>
                    </w:rPr>
                    <w:t>4、</w:t>
                  </w:r>
                  <w:r>
                    <w:rPr>
                      <w:rFonts w:ascii="Segoe UI" w:hAnsi="Segoe UI" w:cs="Segoe UI"/>
                      <w:color w:val="333333"/>
                      <w:szCs w:val="21"/>
                    </w:rPr>
                    <w:t>跟进产品研发、发布过程，协调设计、研发、测试、运营等资源，推动产品发布上线、运营优化</w:t>
                  </w:r>
                  <w:r>
                    <w:rPr>
                      <w:rFonts w:hint="eastAsia" w:ascii="Segoe UI" w:hAnsi="Segoe UI" w:cs="Segoe UI"/>
                      <w:color w:val="333333"/>
                      <w:szCs w:val="21"/>
                    </w:rPr>
                    <w:t>。</w:t>
                  </w:r>
                </w:p>
                <w:p w14:paraId="58619EE2">
                  <w:pPr>
                    <w:pStyle w:val="6"/>
                    <w:numPr>
                      <w:ilvl w:val="0"/>
                      <w:numId w:val="2"/>
                    </w:numPr>
                    <w:spacing w:line="240" w:lineRule="auto"/>
                    <w:ind w:firstLineChars="0"/>
                    <w:jc w:val="both"/>
                    <w:rPr>
                      <w:color w:val="000000"/>
                      <w:szCs w:val="21"/>
                    </w:rPr>
                  </w:pPr>
                  <w:r>
                    <w:rPr>
                      <w:rFonts w:hint="eastAsia"/>
                      <w:color w:val="000000"/>
                      <w:szCs w:val="21"/>
                    </w:rPr>
                    <w:t>综合素质</w:t>
                  </w:r>
                </w:p>
                <w:p w14:paraId="394DCC0D">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高级人员具有5年以上工作经验；具备较强的沟通能力和表达能力，能够倾听他人的观点和想法，清楚、明确地表达个人的意图；具有较强的团队合作精神与团队合作能力，在本专业上能指导他人，有一定的传授能力；良好的职业道德和职业素养，工作认真、踏实，工作积极主动、责任心强，能承担一定的工作压力。</w:t>
                  </w:r>
                </w:p>
                <w:p w14:paraId="3EAAA784">
                  <w:pPr>
                    <w:widowControl/>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中级人员具有3年以上工作经验；具备较强的沟通能力和表达能力，能够倾听他人的观点和想法，清楚、明确地表达个人的意图；具有较强的团队合作精神与团队合作能力，在本专业上能指导他人，有一定的传授能力；良好的职业道德和职业素养，工作认真、踏实，工作积极主动、责任心强，能承担一定的工作压力。</w:t>
                  </w:r>
                </w:p>
                <w:p w14:paraId="54A27D08">
                  <w:pPr>
                    <w:widowControl/>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初级人员具有</w:t>
                  </w:r>
                  <w:r>
                    <w:rPr>
                      <w:rFonts w:ascii="宋体" w:hAnsi="宋体" w:cs="宋体"/>
                      <w:color w:val="000000"/>
                      <w:kern w:val="0"/>
                      <w:szCs w:val="21"/>
                    </w:rPr>
                    <w:t>1</w:t>
                  </w:r>
                  <w:r>
                    <w:rPr>
                      <w:rFonts w:hint="eastAsia" w:ascii="宋体" w:hAnsi="宋体" w:cs="宋体"/>
                      <w:color w:val="000000"/>
                      <w:kern w:val="0"/>
                      <w:szCs w:val="21"/>
                    </w:rPr>
                    <w:t>年以上工作经验；具备一定的沟通能力和表达能力，能够倾听他人的观点和想法，清楚、明确地表达个人的意图；有较强的团队合作精神与团队合作合作能力；良好的职业道德和职业素养，工作认真、踏实，工作积极主动、责任心强，能承担一定的工作压力。</w:t>
                  </w:r>
                </w:p>
              </w:tc>
              <w:tc>
                <w:tcPr>
                  <w:tcW w:w="2021" w:type="pct"/>
                  <w:noWrap w:val="0"/>
                  <w:vAlign w:val="center"/>
                </w:tcPr>
                <w:p w14:paraId="2B5467AA">
                  <w:pPr>
                    <w:widowControl/>
                    <w:rPr>
                      <w:rFonts w:ascii="宋体" w:hAnsi="宋体"/>
                      <w:b/>
                      <w:kern w:val="0"/>
                    </w:rPr>
                  </w:pPr>
                  <w:r>
                    <w:rPr>
                      <w:rFonts w:hint="eastAsia" w:ascii="宋体" w:hAnsi="宋体"/>
                      <w:b/>
                      <w:kern w:val="0"/>
                    </w:rPr>
                    <w:t>服务范围</w:t>
                  </w:r>
                  <w:r>
                    <w:rPr>
                      <w:rFonts w:ascii="宋体" w:hAnsi="宋体"/>
                      <w:b/>
                      <w:kern w:val="0"/>
                    </w:rPr>
                    <w:t>：</w:t>
                  </w:r>
                </w:p>
                <w:p w14:paraId="21E53BEE">
                  <w:pPr>
                    <w:widowControl/>
                    <w:rPr>
                      <w:rFonts w:ascii="宋体" w:hAnsi="宋体"/>
                      <w:kern w:val="0"/>
                    </w:rPr>
                  </w:pPr>
                  <w:r>
                    <w:rPr>
                      <w:rFonts w:hint="eastAsia" w:ascii="宋体" w:hAnsi="宋体"/>
                      <w:kern w:val="0"/>
                    </w:rPr>
                    <w:t>项目前期方案编制、可研编制、需求分析。</w:t>
                  </w:r>
                </w:p>
                <w:p w14:paraId="119128AE">
                  <w:pPr>
                    <w:widowControl/>
                    <w:rPr>
                      <w:rFonts w:ascii="宋体" w:hAnsi="宋体"/>
                      <w:kern w:val="0"/>
                    </w:rPr>
                  </w:pPr>
                </w:p>
                <w:p w14:paraId="77B6E8C2">
                  <w:pPr>
                    <w:widowControl/>
                    <w:rPr>
                      <w:rFonts w:ascii="宋体" w:hAnsi="宋体"/>
                      <w:b/>
                      <w:kern w:val="0"/>
                    </w:rPr>
                  </w:pPr>
                  <w:r>
                    <w:rPr>
                      <w:rFonts w:hint="eastAsia" w:ascii="宋体" w:hAnsi="宋体"/>
                      <w:b/>
                      <w:kern w:val="0"/>
                    </w:rPr>
                    <w:t>交付内容</w:t>
                  </w:r>
                  <w:r>
                    <w:rPr>
                      <w:rFonts w:ascii="宋体" w:hAnsi="宋体"/>
                      <w:b/>
                      <w:kern w:val="0"/>
                    </w:rPr>
                    <w:t>：</w:t>
                  </w:r>
                </w:p>
                <w:p w14:paraId="602072CB">
                  <w:pPr>
                    <w:widowControl/>
                    <w:rPr>
                      <w:rFonts w:ascii="宋体" w:hAnsi="宋体"/>
                      <w:kern w:val="0"/>
                    </w:rPr>
                  </w:pPr>
                  <w:r>
                    <w:rPr>
                      <w:rFonts w:hint="eastAsia" w:ascii="宋体" w:hAnsi="宋体"/>
                      <w:kern w:val="0"/>
                    </w:rPr>
                    <w:t>方案报告、需求分析成果、原型设计、PPT文稿。</w:t>
                  </w:r>
                </w:p>
                <w:p w14:paraId="3F5FD4C1">
                  <w:pPr>
                    <w:widowControl/>
                    <w:rPr>
                      <w:rFonts w:ascii="宋体" w:hAnsi="宋体"/>
                      <w:kern w:val="0"/>
                    </w:rPr>
                  </w:pPr>
                </w:p>
                <w:p w14:paraId="47566E61">
                  <w:pPr>
                    <w:widowControl/>
                    <w:rPr>
                      <w:rFonts w:ascii="宋体" w:hAnsi="宋体"/>
                      <w:b/>
                      <w:kern w:val="0"/>
                    </w:rPr>
                  </w:pPr>
                  <w:r>
                    <w:rPr>
                      <w:rFonts w:hint="eastAsia" w:ascii="宋体" w:hAnsi="宋体"/>
                      <w:b/>
                      <w:kern w:val="0"/>
                    </w:rPr>
                    <w:t>服务</w:t>
                  </w:r>
                  <w:r>
                    <w:rPr>
                      <w:rFonts w:ascii="宋体" w:hAnsi="宋体"/>
                      <w:b/>
                      <w:kern w:val="0"/>
                    </w:rPr>
                    <w:t>内容：</w:t>
                  </w:r>
                </w:p>
                <w:p w14:paraId="022B1E49">
                  <w:pPr>
                    <w:widowControl/>
                    <w:rPr>
                      <w:rFonts w:ascii="宋体" w:hAnsi="宋体"/>
                      <w:kern w:val="0"/>
                    </w:rPr>
                  </w:pPr>
                  <w:r>
                    <w:rPr>
                      <w:rFonts w:hint="eastAsia" w:ascii="宋体" w:hAnsi="宋体"/>
                      <w:kern w:val="0"/>
                    </w:rPr>
                    <w:t>1.参与项目的前期工作、参与可研编制；</w:t>
                  </w:r>
                </w:p>
                <w:p w14:paraId="3C7D7E75">
                  <w:pPr>
                    <w:widowControl/>
                    <w:rPr>
                      <w:rFonts w:ascii="宋体" w:hAnsi="宋体"/>
                      <w:kern w:val="0"/>
                    </w:rPr>
                  </w:pPr>
                  <w:r>
                    <w:rPr>
                      <w:rFonts w:hint="eastAsia" w:ascii="宋体" w:hAnsi="宋体"/>
                      <w:kern w:val="0"/>
                    </w:rPr>
                    <w:t>2.参与项目的产品类/需求分析类工作；</w:t>
                  </w:r>
                </w:p>
                <w:p w14:paraId="6C6701F1">
                  <w:pPr>
                    <w:widowControl/>
                    <w:rPr>
                      <w:rFonts w:ascii="宋体" w:hAnsi="宋体"/>
                      <w:kern w:val="0"/>
                    </w:rPr>
                  </w:pPr>
                  <w:r>
                    <w:rPr>
                      <w:rFonts w:hint="eastAsia" w:ascii="宋体" w:hAnsi="宋体"/>
                      <w:kern w:val="0"/>
                    </w:rPr>
                    <w:t>3.参与项目UI/UE设计工作和PPT制作。</w:t>
                  </w:r>
                </w:p>
              </w:tc>
            </w:tr>
          </w:tbl>
          <w:p w14:paraId="6B5BC899"/>
          <w:p w14:paraId="4A2888BB">
            <w:pPr>
              <w:numPr>
                <w:ilvl w:val="0"/>
                <w:numId w:val="1"/>
              </w:numPr>
              <w:spacing w:line="360" w:lineRule="auto"/>
              <w:ind w:left="420" w:leftChars="200"/>
              <w:jc w:val="left"/>
              <w:rPr>
                <w:rFonts w:hint="eastAsia" w:ascii="宋体" w:hAnsi="宋体" w:eastAsia="宋体" w:cs="Times New Roman"/>
                <w:color w:val="000000"/>
                <w:sz w:val="24"/>
                <w:lang w:val="en-US" w:eastAsia="zh-CN"/>
              </w:rPr>
            </w:pPr>
            <w:bookmarkStart w:id="2" w:name="_Toc164076090"/>
            <w:r>
              <w:rPr>
                <w:rFonts w:hint="eastAsia" w:ascii="宋体" w:hAnsi="宋体" w:eastAsia="宋体" w:cs="Times New Roman"/>
                <w:color w:val="000000"/>
                <w:sz w:val="24"/>
                <w:lang w:val="en-US" w:eastAsia="zh-CN"/>
              </w:rPr>
              <w:t>3.2开发工程师</w:t>
            </w:r>
            <w:bookmarkEnd w:id="2"/>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0"/>
              <w:gridCol w:w="2660"/>
            </w:tblGrid>
            <w:tr w14:paraId="4215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979" w:type="pct"/>
                  <w:noWrap w:val="0"/>
                  <w:vAlign w:val="center"/>
                </w:tcPr>
                <w:p w14:paraId="176AF178">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服务交付能力要求</w:t>
                  </w:r>
                </w:p>
                <w:p w14:paraId="561C1CDD">
                  <w:pPr>
                    <w:widowControl/>
                    <w:jc w:val="center"/>
                    <w:rPr>
                      <w:rFonts w:ascii="宋体" w:hAnsi="宋体" w:cs="宋体"/>
                      <w:b/>
                      <w:bCs/>
                      <w:color w:val="000000"/>
                      <w:kern w:val="0"/>
                      <w:szCs w:val="21"/>
                    </w:rPr>
                  </w:pPr>
                  <w:r>
                    <w:rPr>
                      <w:rFonts w:hint="eastAsia" w:ascii="宋体" w:hAnsi="宋体" w:cs="宋体"/>
                      <w:b/>
                      <w:bCs/>
                      <w:color w:val="000000"/>
                      <w:kern w:val="0"/>
                      <w:szCs w:val="21"/>
                    </w:rPr>
                    <w:t>（团队及人员资格、履历）</w:t>
                  </w:r>
                </w:p>
              </w:tc>
              <w:tc>
                <w:tcPr>
                  <w:tcW w:w="2021" w:type="pct"/>
                  <w:noWrap w:val="0"/>
                  <w:vAlign w:val="center"/>
                </w:tcPr>
                <w:p w14:paraId="0BB05872">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服务交付内容描述</w:t>
                  </w:r>
                </w:p>
              </w:tc>
            </w:tr>
            <w:tr w14:paraId="0B88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9" w:type="pct"/>
                  <w:noWrap w:val="0"/>
                  <w:vAlign w:val="center"/>
                </w:tcPr>
                <w:p w14:paraId="74F3415D">
                  <w:pPr>
                    <w:pStyle w:val="6"/>
                    <w:numPr>
                      <w:ilvl w:val="0"/>
                      <w:numId w:val="2"/>
                    </w:numPr>
                    <w:spacing w:line="240" w:lineRule="auto"/>
                    <w:ind w:firstLineChars="0"/>
                    <w:jc w:val="both"/>
                    <w:rPr>
                      <w:color w:val="000000"/>
                      <w:szCs w:val="21"/>
                    </w:rPr>
                  </w:pPr>
                  <w:r>
                    <w:rPr>
                      <w:rFonts w:hint="eastAsia"/>
                      <w:color w:val="000000"/>
                      <w:szCs w:val="21"/>
                    </w:rPr>
                    <w:t>教育背景</w:t>
                  </w:r>
                </w:p>
                <w:p w14:paraId="73D12714">
                  <w:pPr>
                    <w:widowControl/>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教育部批准的高等学校，计算机、管理类、工程类、自动化等相关专业专科及以上学历。</w:t>
                  </w:r>
                </w:p>
                <w:p w14:paraId="2CE74567">
                  <w:pPr>
                    <w:widowControl/>
                    <w:rPr>
                      <w:rFonts w:ascii="宋体" w:hAnsi="宋体" w:cs="宋体"/>
                      <w:color w:val="000000"/>
                      <w:kern w:val="0"/>
                      <w:szCs w:val="21"/>
                    </w:rPr>
                  </w:pPr>
                </w:p>
                <w:p w14:paraId="29F4DAAB">
                  <w:pPr>
                    <w:pStyle w:val="6"/>
                    <w:numPr>
                      <w:ilvl w:val="0"/>
                      <w:numId w:val="2"/>
                    </w:numPr>
                    <w:spacing w:line="240" w:lineRule="auto"/>
                    <w:ind w:firstLineChars="0"/>
                    <w:jc w:val="both"/>
                    <w:rPr>
                      <w:color w:val="000000"/>
                      <w:szCs w:val="21"/>
                    </w:rPr>
                  </w:pPr>
                  <w:r>
                    <w:rPr>
                      <w:rFonts w:hint="eastAsia"/>
                      <w:color w:val="000000"/>
                      <w:szCs w:val="21"/>
                    </w:rPr>
                    <w:t>技术能力</w:t>
                  </w:r>
                </w:p>
                <w:p w14:paraId="4AB73E82">
                  <w:pPr>
                    <w:widowControl/>
                    <w:rPr>
                      <w:rFonts w:ascii="宋体" w:hAnsi="宋体" w:cs="宋体"/>
                      <w:b/>
                      <w:bCs/>
                      <w:color w:val="000000"/>
                      <w:kern w:val="0"/>
                      <w:szCs w:val="21"/>
                    </w:rPr>
                  </w:pPr>
                  <w:r>
                    <w:rPr>
                      <w:rFonts w:hint="eastAsia" w:ascii="宋体" w:hAnsi="宋体" w:cs="宋体"/>
                      <w:b/>
                      <w:bCs/>
                      <w:color w:val="000000"/>
                      <w:kern w:val="0"/>
                      <w:szCs w:val="21"/>
                    </w:rPr>
                    <w:t>前端开发工程师：</w:t>
                  </w:r>
                </w:p>
                <w:p w14:paraId="49D3262E">
                  <w:pPr>
                    <w:widowControl/>
                    <w:rPr>
                      <w:rFonts w:ascii="宋体" w:hAnsi="宋体" w:cs="宋体"/>
                      <w:color w:val="000000"/>
                      <w:kern w:val="0"/>
                      <w:szCs w:val="21"/>
                    </w:rPr>
                  </w:pPr>
                  <w:r>
                    <w:rPr>
                      <w:rFonts w:hint="eastAsia" w:ascii="宋体" w:hAnsi="宋体" w:cs="宋体"/>
                      <w:color w:val="000000"/>
                      <w:kern w:val="0"/>
                      <w:szCs w:val="21"/>
                    </w:rPr>
                    <w:t>1.</w:t>
                  </w:r>
                  <w:r>
                    <w:rPr>
                      <w:rFonts w:ascii="Helvetica" w:hAnsi="Helvetica" w:cs="Helvetica"/>
                      <w:color w:val="222222"/>
                      <w:szCs w:val="21"/>
                      <w:shd w:val="clear" w:color="auto" w:fill="FFFFFF"/>
                    </w:rPr>
                    <w:t xml:space="preserve"> 熟悉主流浏览器的跨平台兼容性与web性能优化的解决方案</w:t>
                  </w:r>
                  <w:r>
                    <w:rPr>
                      <w:rFonts w:hint="eastAsia" w:ascii="宋体" w:hAnsi="宋体" w:cs="宋体"/>
                      <w:color w:val="000000"/>
                      <w:kern w:val="0"/>
                      <w:szCs w:val="21"/>
                    </w:rPr>
                    <w:t>；</w:t>
                  </w:r>
                </w:p>
                <w:p w14:paraId="5EA7BE41">
                  <w:pPr>
                    <w:widowControl/>
                    <w:rPr>
                      <w:rFonts w:ascii="宋体" w:hAnsi="宋体" w:cs="宋体"/>
                      <w:color w:val="000000"/>
                      <w:kern w:val="0"/>
                      <w:szCs w:val="21"/>
                    </w:rPr>
                  </w:pPr>
                  <w:r>
                    <w:rPr>
                      <w:rFonts w:hint="eastAsia" w:ascii="宋体" w:hAnsi="宋体" w:cs="宋体"/>
                      <w:color w:val="000000"/>
                      <w:kern w:val="0"/>
                      <w:szCs w:val="21"/>
                    </w:rPr>
                    <w:t>2.</w:t>
                  </w:r>
                  <w:r>
                    <w:rPr>
                      <w:rFonts w:ascii="Segoe UI" w:hAnsi="Segoe UI" w:cs="Segoe UI"/>
                      <w:color w:val="333333"/>
                      <w:szCs w:val="21"/>
                    </w:rPr>
                    <w:t>熟练使用html5、es6、css3等技术；基础掌握扎实</w:t>
                  </w:r>
                  <w:r>
                    <w:rPr>
                      <w:rFonts w:hint="eastAsia" w:ascii="宋体" w:hAnsi="宋体" w:cs="宋体"/>
                      <w:color w:val="000000"/>
                      <w:kern w:val="0"/>
                      <w:szCs w:val="21"/>
                    </w:rPr>
                    <w:t>。</w:t>
                  </w:r>
                </w:p>
                <w:p w14:paraId="59670236">
                  <w:pPr>
                    <w:widowControl/>
                    <w:rPr>
                      <w:rFonts w:ascii="宋体" w:hAnsi="宋体" w:cs="宋体"/>
                      <w:color w:val="000000"/>
                      <w:kern w:val="0"/>
                      <w:szCs w:val="21"/>
                    </w:rPr>
                  </w:pPr>
                  <w:r>
                    <w:rPr>
                      <w:rFonts w:hint="eastAsia" w:ascii="宋体" w:hAnsi="宋体" w:cs="宋体"/>
                      <w:color w:val="000000"/>
                      <w:kern w:val="0"/>
                      <w:szCs w:val="21"/>
                    </w:rPr>
                    <w:t>3.</w:t>
                  </w:r>
                  <w:r>
                    <w:rPr>
                      <w:rFonts w:ascii="Segoe UI" w:hAnsi="Segoe UI" w:cs="Segoe UI"/>
                      <w:color w:val="333333"/>
                      <w:szCs w:val="21"/>
                    </w:rPr>
                    <w:t xml:space="preserve"> 熟练使用vue2、vue3技术栈，vue、vue-router、vuex、antd-design-vue/</w:t>
                  </w:r>
                  <w:r>
                    <w:rPr>
                      <w:rFonts w:hint="eastAsia" w:ascii="宋体" w:hAnsi="宋体" w:cs="宋体"/>
                      <w:color w:val="000000"/>
                      <w:kern w:val="0"/>
                      <w:szCs w:val="21"/>
                    </w:rPr>
                    <w:t>。</w:t>
                  </w:r>
                </w:p>
                <w:p w14:paraId="29A3D380">
                  <w:pPr>
                    <w:widowControl/>
                    <w:rPr>
                      <w:rFonts w:ascii="宋体" w:hAnsi="宋体" w:cs="宋体"/>
                      <w:color w:val="000000"/>
                      <w:kern w:val="0"/>
                      <w:szCs w:val="21"/>
                    </w:rPr>
                  </w:pPr>
                  <w:r>
                    <w:rPr>
                      <w:rFonts w:hint="eastAsia" w:ascii="宋体" w:hAnsi="宋体" w:cs="宋体"/>
                      <w:color w:val="000000"/>
                      <w:kern w:val="0"/>
                      <w:szCs w:val="21"/>
                    </w:rPr>
                    <w:t>4.</w:t>
                  </w:r>
                  <w:r>
                    <w:rPr>
                      <w:rFonts w:ascii="Segoe UI" w:hAnsi="Segoe UI" w:cs="Segoe UI"/>
                      <w:color w:val="333333"/>
                      <w:szCs w:val="21"/>
                    </w:rPr>
                    <w:t xml:space="preserve"> 熟悉模块化、前端编译和构建工具，如Yarn、Npm、Webpack等</w:t>
                  </w:r>
                  <w:r>
                    <w:rPr>
                      <w:rFonts w:hint="eastAsia" w:ascii="宋体" w:hAnsi="宋体" w:cs="宋体"/>
                      <w:color w:val="000000"/>
                      <w:kern w:val="0"/>
                      <w:szCs w:val="21"/>
                    </w:rPr>
                    <w:t>。</w:t>
                  </w:r>
                </w:p>
                <w:p w14:paraId="095D4A6A">
                  <w:pPr>
                    <w:widowControl/>
                    <w:rPr>
                      <w:rFonts w:ascii="宋体" w:hAnsi="宋体" w:cs="宋体"/>
                      <w:bCs/>
                      <w:color w:val="000000"/>
                      <w:kern w:val="0"/>
                      <w:szCs w:val="21"/>
                    </w:rPr>
                  </w:pPr>
                  <w:r>
                    <w:rPr>
                      <w:rFonts w:hint="eastAsia" w:ascii="宋体" w:hAnsi="宋体" w:cs="宋体"/>
                      <w:color w:val="000000"/>
                      <w:kern w:val="0"/>
                      <w:szCs w:val="21"/>
                    </w:rPr>
                    <w:t>5.</w:t>
                  </w:r>
                  <w:r>
                    <w:rPr>
                      <w:rFonts w:ascii="Helvetica" w:hAnsi="Helvetica" w:cs="Helvetica"/>
                      <w:color w:val="222222"/>
                      <w:szCs w:val="21"/>
                      <w:shd w:val="clear" w:color="auto" w:fill="FFFFFF"/>
                    </w:rPr>
                    <w:t xml:space="preserve"> 熟练掌握主流JS框架，掌握其原理，能独立开发常用组件</w:t>
                  </w:r>
                  <w:r>
                    <w:rPr>
                      <w:rFonts w:hint="eastAsia" w:ascii="Helvetica" w:hAnsi="Helvetica" w:cs="Helvetica"/>
                      <w:color w:val="222222"/>
                      <w:szCs w:val="21"/>
                      <w:shd w:val="clear" w:color="auto" w:fill="FFFFFF"/>
                    </w:rPr>
                    <w:t>。</w:t>
                  </w:r>
                </w:p>
                <w:p w14:paraId="19C01330">
                  <w:pPr>
                    <w:widowControl/>
                    <w:rPr>
                      <w:rFonts w:ascii="宋体" w:hAnsi="宋体" w:cs="宋体"/>
                      <w:b/>
                      <w:bCs/>
                      <w:color w:val="000000"/>
                      <w:kern w:val="0"/>
                      <w:szCs w:val="21"/>
                    </w:rPr>
                  </w:pPr>
                  <w:r>
                    <w:rPr>
                      <w:rFonts w:hint="eastAsia" w:ascii="宋体" w:hAnsi="宋体" w:cs="宋体"/>
                      <w:b/>
                      <w:bCs/>
                      <w:color w:val="000000"/>
                      <w:kern w:val="0"/>
                      <w:szCs w:val="21"/>
                    </w:rPr>
                    <w:t>后端开发工程师：</w:t>
                  </w:r>
                </w:p>
                <w:p w14:paraId="34F04DAC">
                  <w:pPr>
                    <w:widowControl/>
                    <w:rPr>
                      <w:rFonts w:ascii="宋体" w:hAnsi="宋体" w:cs="宋体"/>
                      <w:color w:val="000000"/>
                      <w:kern w:val="0"/>
                      <w:szCs w:val="21"/>
                    </w:rPr>
                  </w:pPr>
                  <w:r>
                    <w:rPr>
                      <w:rFonts w:hint="eastAsia" w:ascii="宋体" w:hAnsi="宋体" w:cs="宋体"/>
                      <w:color w:val="000000"/>
                      <w:kern w:val="0"/>
                      <w:szCs w:val="21"/>
                    </w:rPr>
                    <w:t>1.</w:t>
                  </w:r>
                  <w:r>
                    <w:rPr>
                      <w:rFonts w:ascii="Helvetica" w:hAnsi="Helvetica" w:cs="Helvetica"/>
                      <w:color w:val="222222"/>
                      <w:szCs w:val="21"/>
                      <w:shd w:val="clear" w:color="auto" w:fill="FFFFFF"/>
                    </w:rPr>
                    <w:t xml:space="preserve"> </w:t>
                  </w:r>
                  <w:r>
                    <w:rPr>
                      <w:rFonts w:ascii="宋体" w:hAnsi="宋体" w:cs="宋体"/>
                      <w:color w:val="000000"/>
                      <w:kern w:val="0"/>
                      <w:szCs w:val="21"/>
                    </w:rPr>
                    <w:t>精通JAVA WEB开发，包括Java、Spring Boot、H5、JS、Ajax、JSP、Servlet、WebService等</w:t>
                  </w:r>
                  <w:r>
                    <w:rPr>
                      <w:rFonts w:hint="eastAsia" w:ascii="宋体" w:hAnsi="宋体" w:cs="宋体"/>
                      <w:color w:val="000000"/>
                      <w:kern w:val="0"/>
                      <w:szCs w:val="21"/>
                    </w:rPr>
                    <w:t>。</w:t>
                  </w:r>
                </w:p>
                <w:p w14:paraId="43E0451D">
                  <w:pPr>
                    <w:widowControl/>
                    <w:rPr>
                      <w:rFonts w:ascii="宋体" w:hAnsi="宋体" w:cs="宋体"/>
                      <w:color w:val="000000"/>
                      <w:kern w:val="0"/>
                      <w:szCs w:val="21"/>
                    </w:rPr>
                  </w:pPr>
                  <w:r>
                    <w:rPr>
                      <w:rFonts w:hint="eastAsia" w:ascii="宋体" w:hAnsi="宋体" w:cs="宋体"/>
                      <w:color w:val="000000"/>
                      <w:kern w:val="0"/>
                      <w:szCs w:val="21"/>
                    </w:rPr>
                    <w:t>2.熟悉maven、svn、git、eclipse、idea、Nacos、Edas等开发工具。</w:t>
                  </w:r>
                </w:p>
                <w:p w14:paraId="6AA10F40">
                  <w:pPr>
                    <w:widowControl/>
                    <w:rPr>
                      <w:rFonts w:ascii="宋体" w:hAnsi="宋体" w:cs="宋体"/>
                      <w:color w:val="000000"/>
                      <w:kern w:val="0"/>
                      <w:szCs w:val="21"/>
                    </w:rPr>
                  </w:pPr>
                  <w:r>
                    <w:rPr>
                      <w:rFonts w:hint="eastAsia" w:ascii="宋体" w:hAnsi="宋体" w:cs="宋体"/>
                      <w:color w:val="000000"/>
                      <w:kern w:val="0"/>
                      <w:szCs w:val="21"/>
                    </w:rPr>
                    <w:t>3.数据库能熟练使用Mysql或Oracle，具有sql语句编写能力。</w:t>
                  </w:r>
                </w:p>
                <w:p w14:paraId="498FDA26">
                  <w:pPr>
                    <w:widowControl/>
                    <w:rPr>
                      <w:rFonts w:ascii="宋体" w:hAnsi="宋体" w:cs="宋体"/>
                      <w:color w:val="000000"/>
                      <w:kern w:val="0"/>
                      <w:szCs w:val="21"/>
                    </w:rPr>
                  </w:pPr>
                  <w:r>
                    <w:rPr>
                      <w:rFonts w:hint="eastAsia" w:ascii="宋体" w:hAnsi="宋体" w:cs="宋体"/>
                      <w:color w:val="000000"/>
                      <w:kern w:val="0"/>
                      <w:szCs w:val="21"/>
                    </w:rPr>
                    <w:t>4.熟悉LINUX操作系统的常规命令使用。</w:t>
                  </w:r>
                </w:p>
                <w:p w14:paraId="542EF70A">
                  <w:pPr>
                    <w:widowControl/>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精通B/S架构设计，有WMS、MES、ERP开发经验者优先</w:t>
                  </w:r>
                  <w:r>
                    <w:rPr>
                      <w:rFonts w:hint="eastAsia" w:ascii="宋体" w:hAnsi="宋体" w:cs="宋体"/>
                      <w:color w:val="000000"/>
                      <w:kern w:val="0"/>
                      <w:szCs w:val="21"/>
                    </w:rPr>
                    <w:t>。</w:t>
                  </w:r>
                </w:p>
                <w:p w14:paraId="185FC14D">
                  <w:pPr>
                    <w:pStyle w:val="6"/>
                    <w:numPr>
                      <w:ilvl w:val="0"/>
                      <w:numId w:val="2"/>
                    </w:numPr>
                    <w:spacing w:line="240" w:lineRule="auto"/>
                    <w:ind w:firstLineChars="0"/>
                    <w:jc w:val="both"/>
                    <w:rPr>
                      <w:color w:val="000000"/>
                      <w:szCs w:val="21"/>
                    </w:rPr>
                  </w:pPr>
                  <w:r>
                    <w:rPr>
                      <w:rFonts w:hint="eastAsia"/>
                      <w:color w:val="000000"/>
                      <w:szCs w:val="21"/>
                    </w:rPr>
                    <w:t>综合素质</w:t>
                  </w:r>
                </w:p>
                <w:p w14:paraId="75E05FF4">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高级人员具有5年以上工作经验；具备较强的沟通能力和表达能力，能够倾听他人的观点和想法，清楚、明确地表达个人的意图；具有较强的团队合作精神与团队合作能力，在本专业上能指导他人，有一定的传授能力；良好的职业道德和职业素养，工作认真、踏实，工作积极主动、责任心强，能承担一定的工作压力。</w:t>
                  </w:r>
                </w:p>
                <w:p w14:paraId="671B96EE">
                  <w:pPr>
                    <w:widowControl/>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中级人员具有3年以上工作经验；具备较强的沟通能力和表达能力，能够倾听他人的观点和想法，清楚、明确地表达个人的意图；具有较强的团队合作精神与团队合作能力，在本专业上能指导他人，有一定的传授能力；良好的职业道德和职业素养，工作认真、踏实，工作积极主动、责任心强，能承担一定的工作压力。</w:t>
                  </w:r>
                </w:p>
                <w:p w14:paraId="57B54B14">
                  <w:pPr>
                    <w:widowControl/>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初级人员具有</w:t>
                  </w:r>
                  <w:r>
                    <w:rPr>
                      <w:rFonts w:ascii="宋体" w:hAnsi="宋体" w:cs="宋体"/>
                      <w:color w:val="000000"/>
                      <w:kern w:val="0"/>
                      <w:szCs w:val="21"/>
                    </w:rPr>
                    <w:t>1</w:t>
                  </w:r>
                  <w:r>
                    <w:rPr>
                      <w:rFonts w:hint="eastAsia" w:ascii="宋体" w:hAnsi="宋体" w:cs="宋体"/>
                      <w:color w:val="000000"/>
                      <w:kern w:val="0"/>
                      <w:szCs w:val="21"/>
                    </w:rPr>
                    <w:t>年以上工作经验；具备一定的沟通能力和表达能力，能够倾听他人的观点和想法，清楚、明确地表达个人的意图；有较强的团队合作精神与团队合作合作能力；良好的职业道德和职业素养，工作认真、踏实，工作积极主动、责任心强，能承担一定的工作压力。</w:t>
                  </w:r>
                </w:p>
              </w:tc>
              <w:tc>
                <w:tcPr>
                  <w:tcW w:w="2021" w:type="pct"/>
                  <w:noWrap w:val="0"/>
                  <w:vAlign w:val="center"/>
                </w:tcPr>
                <w:p w14:paraId="3EB5C59A">
                  <w:pPr>
                    <w:widowControl/>
                    <w:rPr>
                      <w:rFonts w:ascii="宋体" w:hAnsi="宋体"/>
                      <w:b/>
                      <w:kern w:val="0"/>
                    </w:rPr>
                  </w:pPr>
                  <w:r>
                    <w:rPr>
                      <w:rFonts w:hint="eastAsia" w:ascii="宋体" w:hAnsi="宋体"/>
                      <w:b/>
                      <w:kern w:val="0"/>
                    </w:rPr>
                    <w:t>服务范围</w:t>
                  </w:r>
                  <w:r>
                    <w:rPr>
                      <w:rFonts w:ascii="宋体" w:hAnsi="宋体"/>
                      <w:b/>
                      <w:kern w:val="0"/>
                    </w:rPr>
                    <w:t>：</w:t>
                  </w:r>
                </w:p>
                <w:p w14:paraId="6170EF8E">
                  <w:pPr>
                    <w:widowControl/>
                    <w:rPr>
                      <w:rFonts w:ascii="宋体" w:hAnsi="宋体" w:cs="宋体"/>
                      <w:color w:val="000000"/>
                      <w:kern w:val="0"/>
                      <w:szCs w:val="21"/>
                    </w:rPr>
                  </w:pPr>
                  <w:r>
                    <w:rPr>
                      <w:rFonts w:hint="eastAsia" w:ascii="宋体" w:hAnsi="宋体" w:cs="宋体"/>
                      <w:color w:val="000000"/>
                      <w:kern w:val="0"/>
                      <w:szCs w:val="21"/>
                    </w:rPr>
                    <w:t>项目的前端、后端。</w:t>
                  </w:r>
                </w:p>
                <w:p w14:paraId="42C36281">
                  <w:pPr>
                    <w:widowControl/>
                    <w:rPr>
                      <w:rFonts w:ascii="宋体" w:hAnsi="宋体" w:cs="宋体"/>
                      <w:color w:val="000000"/>
                      <w:kern w:val="0"/>
                      <w:szCs w:val="21"/>
                    </w:rPr>
                  </w:pPr>
                </w:p>
                <w:p w14:paraId="21BA2E0D">
                  <w:pPr>
                    <w:widowControl/>
                    <w:rPr>
                      <w:rFonts w:ascii="宋体" w:hAnsi="宋体"/>
                      <w:b/>
                      <w:kern w:val="0"/>
                    </w:rPr>
                  </w:pPr>
                  <w:r>
                    <w:rPr>
                      <w:rFonts w:hint="eastAsia" w:ascii="宋体" w:hAnsi="宋体"/>
                      <w:b/>
                      <w:kern w:val="0"/>
                    </w:rPr>
                    <w:t>交付内容</w:t>
                  </w:r>
                  <w:r>
                    <w:rPr>
                      <w:rFonts w:ascii="宋体" w:hAnsi="宋体"/>
                      <w:b/>
                      <w:kern w:val="0"/>
                    </w:rPr>
                    <w:t>：</w:t>
                  </w:r>
                </w:p>
                <w:p w14:paraId="580C9CE3">
                  <w:pPr>
                    <w:widowControl/>
                    <w:rPr>
                      <w:rFonts w:ascii="宋体" w:hAnsi="宋体" w:cs="宋体"/>
                      <w:color w:val="000000"/>
                      <w:kern w:val="0"/>
                      <w:szCs w:val="21"/>
                    </w:rPr>
                  </w:pPr>
                  <w:r>
                    <w:rPr>
                      <w:rFonts w:hint="eastAsia" w:ascii="宋体" w:hAnsi="宋体" w:cs="宋体"/>
                      <w:color w:val="000000"/>
                      <w:kern w:val="0"/>
                      <w:szCs w:val="21"/>
                    </w:rPr>
                    <w:t>代码、前后端接口文档。</w:t>
                  </w:r>
                </w:p>
                <w:p w14:paraId="5B856EBD">
                  <w:pPr>
                    <w:widowControl/>
                    <w:rPr>
                      <w:rFonts w:ascii="宋体" w:hAnsi="宋体" w:cs="宋体"/>
                      <w:color w:val="000000"/>
                      <w:kern w:val="0"/>
                      <w:szCs w:val="21"/>
                    </w:rPr>
                  </w:pPr>
                </w:p>
                <w:p w14:paraId="2B23E385">
                  <w:pPr>
                    <w:widowControl/>
                    <w:rPr>
                      <w:rFonts w:ascii="宋体" w:hAnsi="宋体"/>
                      <w:b/>
                      <w:kern w:val="0"/>
                    </w:rPr>
                  </w:pPr>
                  <w:r>
                    <w:rPr>
                      <w:rFonts w:hint="eastAsia" w:ascii="宋体" w:hAnsi="宋体"/>
                      <w:b/>
                      <w:kern w:val="0"/>
                    </w:rPr>
                    <w:t>服务</w:t>
                  </w:r>
                  <w:r>
                    <w:rPr>
                      <w:rFonts w:ascii="宋体" w:hAnsi="宋体"/>
                      <w:b/>
                      <w:kern w:val="0"/>
                    </w:rPr>
                    <w:t>内容：</w:t>
                  </w:r>
                </w:p>
                <w:p w14:paraId="4C72F507">
                  <w:pPr>
                    <w:widowControl/>
                    <w:rPr>
                      <w:rFonts w:ascii="宋体" w:hAnsi="宋体" w:cs="宋体"/>
                      <w:b/>
                      <w:color w:val="000000"/>
                      <w:kern w:val="0"/>
                      <w:szCs w:val="21"/>
                    </w:rPr>
                  </w:pPr>
                  <w:r>
                    <w:rPr>
                      <w:rFonts w:hint="eastAsia" w:ascii="宋体" w:hAnsi="宋体" w:cs="宋体"/>
                      <w:b/>
                      <w:color w:val="000000"/>
                      <w:kern w:val="0"/>
                      <w:szCs w:val="21"/>
                    </w:rPr>
                    <w:t>前端开发工程师</w:t>
                  </w:r>
                </w:p>
                <w:p w14:paraId="73F0206D">
                  <w:pPr>
                    <w:widowControl/>
                    <w:rPr>
                      <w:rFonts w:ascii="宋体" w:hAnsi="宋体" w:cs="宋体"/>
                      <w:color w:val="000000"/>
                      <w:kern w:val="0"/>
                      <w:szCs w:val="21"/>
                    </w:rPr>
                  </w:pPr>
                  <w:r>
                    <w:rPr>
                      <w:rFonts w:hint="eastAsia" w:ascii="宋体" w:hAnsi="宋体" w:cs="宋体"/>
                      <w:color w:val="000000"/>
                      <w:kern w:val="0"/>
                      <w:szCs w:val="21"/>
                    </w:rPr>
                    <w:t>根据项目需求完成前端展示和交互效果，根据给定前端框架独立完成项目模块开发。</w:t>
                  </w:r>
                </w:p>
                <w:p w14:paraId="3D7A0E06">
                  <w:pPr>
                    <w:widowControl/>
                    <w:rPr>
                      <w:rFonts w:ascii="宋体" w:hAnsi="宋体" w:cs="宋体"/>
                      <w:b/>
                      <w:color w:val="000000"/>
                      <w:kern w:val="0"/>
                      <w:szCs w:val="21"/>
                    </w:rPr>
                  </w:pPr>
                  <w:r>
                    <w:rPr>
                      <w:rFonts w:hint="eastAsia" w:ascii="宋体" w:hAnsi="宋体" w:cs="宋体"/>
                      <w:b/>
                      <w:color w:val="000000"/>
                      <w:kern w:val="0"/>
                      <w:szCs w:val="21"/>
                    </w:rPr>
                    <w:t>后端开发工程师</w:t>
                  </w:r>
                </w:p>
                <w:p w14:paraId="2DE89D9C">
                  <w:pPr>
                    <w:widowControl/>
                    <w:rPr>
                      <w:rFonts w:ascii="宋体" w:hAnsi="宋体" w:cs="宋体"/>
                      <w:color w:val="000000"/>
                      <w:kern w:val="0"/>
                      <w:szCs w:val="21"/>
                    </w:rPr>
                  </w:pPr>
                  <w:r>
                    <w:rPr>
                      <w:rFonts w:hint="eastAsia" w:ascii="宋体" w:hAnsi="宋体" w:cs="宋体"/>
                      <w:color w:val="000000"/>
                      <w:kern w:val="0"/>
                      <w:szCs w:val="21"/>
                    </w:rPr>
                    <w:t>1.后端开发人员至少掌握一种微服务开放框架；</w:t>
                  </w:r>
                </w:p>
                <w:p w14:paraId="56FEFFB5">
                  <w:pPr>
                    <w:widowControl/>
                    <w:rPr>
                      <w:rFonts w:ascii="宋体" w:hAnsi="宋体" w:cs="宋体"/>
                      <w:color w:val="000000"/>
                      <w:kern w:val="0"/>
                      <w:szCs w:val="21"/>
                    </w:rPr>
                  </w:pPr>
                  <w:r>
                    <w:rPr>
                      <w:rFonts w:hint="eastAsia" w:ascii="宋体" w:hAnsi="宋体" w:cs="宋体"/>
                      <w:color w:val="000000"/>
                      <w:kern w:val="0"/>
                      <w:szCs w:val="21"/>
                    </w:rPr>
                    <w:t>2.负责业务模块的开发，要求代码条例清晰，在整个开发过程，需遵从项目过程管理、质量管理、进度管理等要求。</w:t>
                  </w:r>
                </w:p>
                <w:p w14:paraId="6AECA91B">
                  <w:pPr>
                    <w:widowControl/>
                    <w:rPr>
                      <w:rFonts w:ascii="宋体" w:hAnsi="宋体" w:cs="宋体"/>
                      <w:color w:val="000000"/>
                      <w:kern w:val="0"/>
                      <w:szCs w:val="21"/>
                    </w:rPr>
                  </w:pPr>
                </w:p>
              </w:tc>
            </w:tr>
          </w:tbl>
          <w:p w14:paraId="7C512936">
            <w:pPr>
              <w:numPr>
                <w:ilvl w:val="0"/>
                <w:numId w:val="1"/>
              </w:numPr>
              <w:spacing w:line="360" w:lineRule="auto"/>
              <w:ind w:left="420" w:leftChars="200"/>
              <w:jc w:val="left"/>
              <w:rPr>
                <w:rFonts w:hint="eastAsia" w:ascii="宋体" w:hAnsi="宋体" w:eastAsia="宋体" w:cs="Times New Roman"/>
                <w:color w:val="000000"/>
                <w:sz w:val="24"/>
                <w:lang w:val="en-US" w:eastAsia="zh-CN"/>
              </w:rPr>
            </w:pPr>
            <w:bookmarkStart w:id="3" w:name="_Toc164076092"/>
            <w:r>
              <w:rPr>
                <w:rFonts w:hint="eastAsia" w:ascii="宋体" w:hAnsi="宋体" w:eastAsia="宋体" w:cs="Times New Roman"/>
                <w:color w:val="000000"/>
                <w:sz w:val="24"/>
                <w:lang w:val="en-US" w:eastAsia="zh-CN"/>
              </w:rPr>
              <w:t>3.3数据开发工程师</w:t>
            </w:r>
            <w:bookmarkEnd w:id="3"/>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0"/>
              <w:gridCol w:w="2660"/>
            </w:tblGrid>
            <w:tr w14:paraId="7C71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9" w:type="pct"/>
                  <w:noWrap w:val="0"/>
                  <w:vAlign w:val="center"/>
                </w:tcPr>
                <w:p w14:paraId="556B46FD">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服务交付能力要求</w:t>
                  </w:r>
                </w:p>
                <w:p w14:paraId="3ACF7DFA">
                  <w:pPr>
                    <w:widowControl/>
                    <w:jc w:val="center"/>
                    <w:rPr>
                      <w:rFonts w:ascii="宋体" w:hAnsi="宋体" w:cs="宋体"/>
                      <w:b/>
                      <w:bCs/>
                      <w:color w:val="000000"/>
                      <w:kern w:val="0"/>
                      <w:szCs w:val="21"/>
                    </w:rPr>
                  </w:pPr>
                  <w:r>
                    <w:rPr>
                      <w:rFonts w:hint="eastAsia" w:ascii="宋体" w:hAnsi="宋体" w:cs="宋体"/>
                      <w:b/>
                      <w:bCs/>
                      <w:color w:val="000000"/>
                      <w:kern w:val="0"/>
                      <w:szCs w:val="21"/>
                    </w:rPr>
                    <w:t>（团队及人员资格、履历）</w:t>
                  </w:r>
                </w:p>
              </w:tc>
              <w:tc>
                <w:tcPr>
                  <w:tcW w:w="2021" w:type="pct"/>
                  <w:noWrap w:val="0"/>
                  <w:vAlign w:val="center"/>
                </w:tcPr>
                <w:p w14:paraId="7C4C4D97">
                  <w:pPr>
                    <w:widowControl/>
                    <w:jc w:val="center"/>
                    <w:rPr>
                      <w:rFonts w:ascii="宋体" w:hAnsi="宋体" w:cs="宋体"/>
                      <w:b/>
                      <w:bCs/>
                      <w:color w:val="000000"/>
                      <w:kern w:val="0"/>
                      <w:szCs w:val="21"/>
                    </w:rPr>
                  </w:pPr>
                  <w:r>
                    <w:rPr>
                      <w:rFonts w:hint="eastAsia" w:ascii="宋体" w:hAnsi="宋体" w:cs="宋体"/>
                      <w:b/>
                      <w:bCs/>
                      <w:color w:val="000000"/>
                      <w:kern w:val="0"/>
                      <w:szCs w:val="21"/>
                    </w:rPr>
                    <w:t>服务交付内容描述</w:t>
                  </w:r>
                </w:p>
              </w:tc>
            </w:tr>
            <w:tr w14:paraId="34E9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9" w:type="pct"/>
                  <w:noWrap w:val="0"/>
                  <w:vAlign w:val="center"/>
                </w:tcPr>
                <w:p w14:paraId="66544206">
                  <w:pPr>
                    <w:pStyle w:val="6"/>
                    <w:numPr>
                      <w:ilvl w:val="0"/>
                      <w:numId w:val="2"/>
                    </w:numPr>
                    <w:spacing w:line="240" w:lineRule="auto"/>
                    <w:ind w:firstLineChars="0"/>
                    <w:jc w:val="both"/>
                    <w:rPr>
                      <w:color w:val="000000"/>
                      <w:szCs w:val="21"/>
                    </w:rPr>
                  </w:pPr>
                  <w:r>
                    <w:rPr>
                      <w:rFonts w:hint="eastAsia"/>
                      <w:color w:val="000000"/>
                      <w:szCs w:val="21"/>
                    </w:rPr>
                    <w:t>教育背景</w:t>
                  </w:r>
                </w:p>
                <w:p w14:paraId="2DFB6E90">
                  <w:pPr>
                    <w:widowControl/>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教育部批准的高等学校，计算机、管理类、工程类、自动化等相关专业专科及以上学历。</w:t>
                  </w:r>
                </w:p>
                <w:p w14:paraId="702E7FE3">
                  <w:pPr>
                    <w:pStyle w:val="6"/>
                    <w:numPr>
                      <w:ilvl w:val="0"/>
                      <w:numId w:val="2"/>
                    </w:numPr>
                    <w:spacing w:line="240" w:lineRule="auto"/>
                    <w:ind w:firstLineChars="0"/>
                    <w:jc w:val="both"/>
                    <w:rPr>
                      <w:color w:val="000000"/>
                      <w:szCs w:val="21"/>
                    </w:rPr>
                  </w:pPr>
                  <w:r>
                    <w:rPr>
                      <w:rFonts w:hint="eastAsia"/>
                      <w:color w:val="000000"/>
                      <w:szCs w:val="21"/>
                    </w:rPr>
                    <w:t>技术能力</w:t>
                  </w:r>
                </w:p>
                <w:p w14:paraId="5176938C">
                  <w:pPr>
                    <w:widowControl/>
                    <w:rPr>
                      <w:rFonts w:ascii="宋体" w:hAnsi="宋体" w:cs="宋体"/>
                      <w:color w:val="000000"/>
                      <w:kern w:val="0"/>
                      <w:szCs w:val="21"/>
                    </w:rPr>
                  </w:pPr>
                  <w:r>
                    <w:rPr>
                      <w:rFonts w:ascii="宋体" w:hAnsi="宋体" w:cs="宋体"/>
                      <w:color w:val="000000"/>
                      <w:kern w:val="0"/>
                      <w:szCs w:val="21"/>
                    </w:rPr>
                    <w:t>1. 精通Java，熟练使用python/go/php等至少一种脚本语言，有良好的代码能力</w:t>
                  </w:r>
                  <w:r>
                    <w:rPr>
                      <w:rFonts w:hint="eastAsia" w:ascii="宋体" w:hAnsi="宋体" w:cs="宋体"/>
                      <w:color w:val="000000"/>
                      <w:kern w:val="0"/>
                      <w:szCs w:val="21"/>
                    </w:rPr>
                    <w:t>;</w:t>
                  </w:r>
                </w:p>
                <w:p w14:paraId="0A394F86">
                  <w:pPr>
                    <w:widowControl/>
                    <w:rPr>
                      <w:rFonts w:ascii="宋体" w:hAnsi="宋体" w:cs="宋体"/>
                      <w:color w:val="000000"/>
                      <w:kern w:val="0"/>
                      <w:szCs w:val="21"/>
                    </w:rPr>
                  </w:pPr>
                  <w:r>
                    <w:rPr>
                      <w:rFonts w:ascii="宋体" w:hAnsi="宋体" w:cs="宋体"/>
                      <w:color w:val="000000"/>
                      <w:kern w:val="0"/>
                      <w:szCs w:val="21"/>
                    </w:rPr>
                    <w:t>2.</w:t>
                  </w:r>
                  <w:r>
                    <w:rPr>
                      <w:rFonts w:ascii="Arial" w:hAnsi="Arial" w:cs="Arial"/>
                      <w:color w:val="333333"/>
                      <w:sz w:val="23"/>
                      <w:szCs w:val="23"/>
                      <w:shd w:val="clear" w:color="auto" w:fill="FFFFFF"/>
                    </w:rPr>
                    <w:t xml:space="preserve"> </w:t>
                  </w:r>
                  <w:r>
                    <w:rPr>
                      <w:rFonts w:ascii="宋体" w:hAnsi="宋体" w:cs="宋体"/>
                      <w:color w:val="000000"/>
                      <w:kern w:val="0"/>
                      <w:szCs w:val="21"/>
                    </w:rPr>
                    <w:t>掌握linux下进程间通信、内存管理机制等。具备linux下开发、调优能力</w:t>
                  </w:r>
                  <w:r>
                    <w:rPr>
                      <w:rFonts w:hint="eastAsia" w:ascii="宋体" w:hAnsi="宋体" w:cs="宋体"/>
                      <w:color w:val="000000"/>
                      <w:kern w:val="0"/>
                      <w:szCs w:val="21"/>
                    </w:rPr>
                    <w:t>;</w:t>
                  </w:r>
                </w:p>
                <w:p w14:paraId="22C00B68">
                  <w:pPr>
                    <w:widowControl/>
                    <w:rPr>
                      <w:rFonts w:ascii="宋体" w:hAnsi="宋体" w:cs="宋体"/>
                      <w:color w:val="000000"/>
                      <w:kern w:val="0"/>
                      <w:szCs w:val="21"/>
                    </w:rPr>
                  </w:pPr>
                  <w:r>
                    <w:rPr>
                      <w:rFonts w:ascii="宋体" w:hAnsi="宋体" w:cs="宋体"/>
                      <w:color w:val="000000"/>
                      <w:kern w:val="0"/>
                      <w:szCs w:val="21"/>
                    </w:rPr>
                    <w:t>3.</w:t>
                  </w:r>
                  <w:r>
                    <w:rPr>
                      <w:rFonts w:ascii="Arial" w:hAnsi="Arial" w:cs="Arial"/>
                      <w:color w:val="333333"/>
                      <w:sz w:val="23"/>
                      <w:szCs w:val="23"/>
                      <w:shd w:val="clear" w:color="auto" w:fill="FFFFFF"/>
                    </w:rPr>
                    <w:t xml:space="preserve"> </w:t>
                  </w:r>
                  <w:r>
                    <w:rPr>
                      <w:rFonts w:ascii="宋体" w:hAnsi="宋体" w:cs="宋体"/>
                      <w:color w:val="000000"/>
                      <w:kern w:val="0"/>
                      <w:szCs w:val="21"/>
                    </w:rPr>
                    <w:t>熟悉Socket，Netty，文件io，多线程等编程</w:t>
                  </w:r>
                  <w:r>
                    <w:rPr>
                      <w:rFonts w:hint="eastAsia" w:ascii="宋体" w:hAnsi="宋体" w:cs="宋体"/>
                      <w:color w:val="000000"/>
                      <w:kern w:val="0"/>
                      <w:szCs w:val="21"/>
                    </w:rPr>
                    <w:t>;</w:t>
                  </w:r>
                </w:p>
                <w:p w14:paraId="139C7E16">
                  <w:pPr>
                    <w:widowControl/>
                    <w:rPr>
                      <w:rFonts w:ascii="宋体" w:hAnsi="宋体" w:cs="宋体"/>
                      <w:color w:val="000000"/>
                      <w:kern w:val="0"/>
                      <w:szCs w:val="21"/>
                    </w:rPr>
                  </w:pPr>
                  <w:r>
                    <w:rPr>
                      <w:rFonts w:ascii="宋体" w:hAnsi="宋体" w:cs="宋体"/>
                      <w:color w:val="000000"/>
                      <w:kern w:val="0"/>
                      <w:szCs w:val="21"/>
                    </w:rPr>
                    <w:t>4. 熟悉Webservice、restful、HTTP等Web开发，了解TCP/IP，HTTP工作原理。熟悉Nginx/Tomcat等至少一种web容器</w:t>
                  </w:r>
                  <w:r>
                    <w:rPr>
                      <w:rFonts w:hint="eastAsia" w:ascii="宋体" w:hAnsi="宋体" w:cs="宋体"/>
                      <w:color w:val="000000"/>
                      <w:kern w:val="0"/>
                      <w:szCs w:val="21"/>
                    </w:rPr>
                    <w:t>；</w:t>
                  </w:r>
                </w:p>
                <w:p w14:paraId="3546290B">
                  <w:pPr>
                    <w:widowControl/>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对大数据技术较深理解，熟悉多种开源技术框架，如：Hadoop、Hive、Spark、Flink、Kafka等。</w:t>
                  </w:r>
                </w:p>
                <w:p w14:paraId="2A6DAEFD">
                  <w:pPr>
                    <w:pStyle w:val="6"/>
                    <w:numPr>
                      <w:ilvl w:val="0"/>
                      <w:numId w:val="2"/>
                    </w:numPr>
                    <w:spacing w:line="240" w:lineRule="auto"/>
                    <w:ind w:firstLineChars="0"/>
                    <w:jc w:val="both"/>
                    <w:rPr>
                      <w:color w:val="000000"/>
                      <w:szCs w:val="21"/>
                    </w:rPr>
                  </w:pPr>
                  <w:r>
                    <w:rPr>
                      <w:rFonts w:hint="eastAsia"/>
                      <w:color w:val="000000"/>
                      <w:szCs w:val="21"/>
                    </w:rPr>
                    <w:t>综合素质</w:t>
                  </w:r>
                </w:p>
                <w:p w14:paraId="20DA15E2">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高级人员具有5年以上工作经验；具备较强的沟通能力和表达能力，能够倾听他人的观点和想法，清楚、明确地表达个人的意图；具有较强的团队合作精神与团队合作能力，在本专业上能指导他人，有一定的传授能力；良好的职业道德和职业素养，工作认真、踏实，工作积极主动、责任心强，能承担一定的工作压力。</w:t>
                  </w:r>
                </w:p>
                <w:p w14:paraId="6B2AC46B">
                  <w:pPr>
                    <w:widowControl/>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中级人员具有</w:t>
                  </w:r>
                  <w:r>
                    <w:rPr>
                      <w:rFonts w:ascii="宋体" w:hAnsi="宋体" w:cs="宋体"/>
                      <w:color w:val="000000"/>
                      <w:kern w:val="0"/>
                      <w:szCs w:val="21"/>
                    </w:rPr>
                    <w:t>3</w:t>
                  </w:r>
                  <w:r>
                    <w:rPr>
                      <w:rFonts w:hint="eastAsia" w:ascii="宋体" w:hAnsi="宋体" w:cs="宋体"/>
                      <w:color w:val="000000"/>
                      <w:kern w:val="0"/>
                      <w:szCs w:val="21"/>
                    </w:rPr>
                    <w:t>年以上工作经验；具备较强的沟通能力和表达能力，能够倾听他人的观点和想法，清楚、明确地表达个人的意图；具有较强的团队合作精神与团队合作能力，在本专业上能指导他人，有一定的传授能力；良好的职业道德和职业素养，工作认真、踏实，工作积极主动、责任心强，能承担一定的工作压力。</w:t>
                  </w:r>
                </w:p>
                <w:p w14:paraId="4646C49F">
                  <w:pPr>
                    <w:widowControl/>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初级人员具有</w:t>
                  </w:r>
                  <w:r>
                    <w:rPr>
                      <w:rFonts w:ascii="宋体" w:hAnsi="宋体" w:cs="宋体"/>
                      <w:color w:val="000000"/>
                      <w:kern w:val="0"/>
                      <w:szCs w:val="21"/>
                    </w:rPr>
                    <w:t>1</w:t>
                  </w:r>
                  <w:r>
                    <w:rPr>
                      <w:rFonts w:hint="eastAsia" w:ascii="宋体" w:hAnsi="宋体" w:cs="宋体"/>
                      <w:color w:val="000000"/>
                      <w:kern w:val="0"/>
                      <w:szCs w:val="21"/>
                    </w:rPr>
                    <w:t>年以上工作经验；具备一定的沟通能力和表达能力，能够倾听他人的观点和想法，清楚、明确地表达个人的意图；有较强的团队合作精神与团队合作合作能力；良好的职业道德和职业素养，工作认真、踏实，工作积极主动、责任心强，能承担一定的工作压力。</w:t>
                  </w:r>
                </w:p>
              </w:tc>
              <w:tc>
                <w:tcPr>
                  <w:tcW w:w="2021" w:type="pct"/>
                  <w:noWrap w:val="0"/>
                  <w:vAlign w:val="center"/>
                </w:tcPr>
                <w:p w14:paraId="2DEFD79A">
                  <w:pPr>
                    <w:widowControl/>
                    <w:rPr>
                      <w:rFonts w:ascii="宋体" w:hAnsi="宋体"/>
                      <w:color w:val="000000"/>
                      <w:kern w:val="0"/>
                    </w:rPr>
                  </w:pPr>
                </w:p>
                <w:p w14:paraId="0FF5248B">
                  <w:pPr>
                    <w:widowControl/>
                    <w:rPr>
                      <w:rFonts w:ascii="宋体" w:hAnsi="宋体"/>
                      <w:b/>
                      <w:kern w:val="0"/>
                    </w:rPr>
                  </w:pPr>
                  <w:r>
                    <w:rPr>
                      <w:rFonts w:hint="eastAsia" w:ascii="宋体" w:hAnsi="宋体"/>
                      <w:b/>
                      <w:kern w:val="0"/>
                    </w:rPr>
                    <w:t>服务</w:t>
                  </w:r>
                  <w:r>
                    <w:rPr>
                      <w:rFonts w:ascii="宋体" w:hAnsi="宋体"/>
                      <w:b/>
                      <w:kern w:val="0"/>
                    </w:rPr>
                    <w:t>内容：</w:t>
                  </w:r>
                </w:p>
                <w:p w14:paraId="145CF1C7">
                  <w:pPr>
                    <w:widowControl/>
                    <w:rPr>
                      <w:rFonts w:ascii="宋体" w:hAnsi="宋体" w:cs="宋体"/>
                      <w:color w:val="000000"/>
                      <w:kern w:val="0"/>
                      <w:szCs w:val="21"/>
                    </w:rPr>
                  </w:pPr>
                  <w:r>
                    <w:rPr>
                      <w:rFonts w:ascii="Arial" w:hAnsi="Arial" w:cs="Arial"/>
                      <w:color w:val="333333"/>
                      <w:sz w:val="23"/>
                      <w:szCs w:val="23"/>
                      <w:shd w:val="clear" w:color="auto" w:fill="FFFFFF"/>
                    </w:rPr>
                    <w:t>1、独立分析、评估并解决问题，具备独立承担工作的能力；</w:t>
                  </w:r>
                  <w:r>
                    <w:rPr>
                      <w:rFonts w:ascii="Arial" w:hAnsi="Arial" w:cs="Arial"/>
                      <w:color w:val="333333"/>
                      <w:sz w:val="23"/>
                      <w:szCs w:val="23"/>
                    </w:rPr>
                    <w:br w:type="textWrapping"/>
                  </w:r>
                  <w:r>
                    <w:rPr>
                      <w:rFonts w:ascii="Arial" w:hAnsi="Arial" w:cs="Arial"/>
                      <w:color w:val="333333"/>
                      <w:sz w:val="23"/>
                      <w:szCs w:val="23"/>
                      <w:shd w:val="clear" w:color="auto" w:fill="FFFFFF"/>
                    </w:rPr>
                    <w:t>2、参与公司产品核心模块的设计开发，负责底层服务、组件的维护优化；</w:t>
                  </w:r>
                  <w:r>
                    <w:rPr>
                      <w:rFonts w:ascii="Arial" w:hAnsi="Arial" w:cs="Arial"/>
                      <w:color w:val="333333"/>
                      <w:sz w:val="23"/>
                      <w:szCs w:val="23"/>
                    </w:rPr>
                    <w:br w:type="textWrapping"/>
                  </w:r>
                  <w:r>
                    <w:rPr>
                      <w:rFonts w:ascii="Arial" w:hAnsi="Arial" w:cs="Arial"/>
                      <w:color w:val="333333"/>
                      <w:sz w:val="23"/>
                      <w:szCs w:val="23"/>
                      <w:shd w:val="clear" w:color="auto" w:fill="FFFFFF"/>
                    </w:rPr>
                    <w:t>3、参与后端架构设计和产品研发，开发高性能、高可靠性的服务</w:t>
                  </w:r>
                  <w:r>
                    <w:rPr>
                      <w:rFonts w:hint="eastAsia" w:ascii="宋体" w:hAnsi="宋体" w:cs="宋体"/>
                      <w:color w:val="000000"/>
                      <w:kern w:val="0"/>
                      <w:szCs w:val="21"/>
                    </w:rPr>
                    <w:t>。</w:t>
                  </w:r>
                </w:p>
                <w:p w14:paraId="067A7983"/>
              </w:tc>
            </w:tr>
          </w:tbl>
          <w:p w14:paraId="0CE8477C">
            <w:pPr>
              <w:numPr>
                <w:ilvl w:val="0"/>
                <w:numId w:val="0"/>
              </w:numPr>
              <w:spacing w:line="360" w:lineRule="auto"/>
              <w:ind w:leftChars="200"/>
              <w:jc w:val="left"/>
              <w:rPr>
                <w:rFonts w:hint="eastAsia"/>
                <w:color w:val="000000"/>
                <w:sz w:val="24"/>
              </w:rPr>
            </w:pPr>
            <w:r>
              <w:rPr>
                <w:rFonts w:hint="eastAsia"/>
                <w:color w:val="000000"/>
                <w:sz w:val="24"/>
              </w:rPr>
              <w:t xml:space="preserve"> </w:t>
            </w:r>
          </w:p>
          <w:p w14:paraId="7F354A89">
            <w:pPr>
              <w:spacing w:line="360" w:lineRule="auto"/>
              <w:jc w:val="left"/>
              <w:rPr>
                <w:color w:val="000000"/>
                <w:sz w:val="24"/>
              </w:rPr>
            </w:pPr>
          </w:p>
        </w:tc>
        <w:tc>
          <w:tcPr>
            <w:tcW w:w="529" w:type="pct"/>
            <w:noWrap w:val="0"/>
            <w:vAlign w:val="center"/>
          </w:tcPr>
          <w:p w14:paraId="68E7250E">
            <w:pPr>
              <w:spacing w:line="360" w:lineRule="auto"/>
              <w:jc w:val="center"/>
              <w:rPr>
                <w:color w:val="000000"/>
                <w:sz w:val="24"/>
              </w:rPr>
            </w:pPr>
            <w:r>
              <w:rPr>
                <w:rFonts w:hint="eastAsia"/>
                <w:color w:val="000000"/>
                <w:sz w:val="24"/>
              </w:rPr>
              <w:t>2年</w:t>
            </w:r>
          </w:p>
        </w:tc>
      </w:tr>
    </w:tbl>
    <w:p w14:paraId="16BFD787">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w:t>
      </w:r>
      <w:r>
        <w:rPr>
          <w:rFonts w:hint="eastAsia" w:ascii="宋体" w:hAnsi="宋体" w:cs="仿宋_GB2312"/>
          <w:bCs/>
          <w:sz w:val="22"/>
          <w:szCs w:val="22"/>
          <w:lang w:val="en-US" w:eastAsia="zh-CN"/>
        </w:rPr>
        <w:t>服务</w:t>
      </w:r>
      <w:r>
        <w:rPr>
          <w:rFonts w:hint="eastAsia" w:ascii="宋体" w:hAnsi="宋体" w:cs="仿宋_GB2312"/>
          <w:bCs/>
          <w:sz w:val="22"/>
          <w:szCs w:val="22"/>
        </w:rPr>
        <w:t>地点：</w:t>
      </w:r>
      <w:r>
        <w:rPr>
          <w:rFonts w:hint="eastAsia" w:ascii="宋体" w:hAnsi="宋体" w:cs="仿宋_GB2312"/>
          <w:bCs/>
          <w:sz w:val="22"/>
          <w:szCs w:val="22"/>
          <w:lang w:val="en-US" w:eastAsia="zh-CN"/>
        </w:rPr>
        <w:t>武汉楚烟信息技术有限</w:t>
      </w:r>
      <w:r>
        <w:rPr>
          <w:rFonts w:hint="eastAsia" w:ascii="宋体" w:hAnsi="宋体" w:cs="仿宋_GB2312"/>
          <w:bCs/>
          <w:sz w:val="22"/>
          <w:szCs w:val="22"/>
        </w:rPr>
        <w:t>。</w:t>
      </w:r>
    </w:p>
    <w:p w14:paraId="677DB0AC">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w:t>
      </w:r>
      <w:r>
        <w:rPr>
          <w:rFonts w:hint="eastAsia" w:ascii="宋体" w:hAnsi="宋体" w:cs="仿宋_GB2312"/>
          <w:sz w:val="22"/>
          <w:szCs w:val="22"/>
          <w:lang w:val="en-US" w:eastAsia="zh-CN"/>
        </w:rPr>
        <w:t>服务</w:t>
      </w:r>
      <w:r>
        <w:rPr>
          <w:rFonts w:hint="eastAsia" w:ascii="宋体" w:hAnsi="宋体" w:cs="仿宋_GB2312"/>
          <w:sz w:val="22"/>
          <w:szCs w:val="22"/>
        </w:rPr>
        <w:t>期限：</w:t>
      </w:r>
      <w:r>
        <w:rPr>
          <w:rFonts w:hint="eastAsia" w:ascii="宋体" w:hAnsi="宋体" w:cs="仿宋_GB2312"/>
          <w:sz w:val="22"/>
          <w:szCs w:val="22"/>
          <w:lang w:val="en-US" w:eastAsia="zh-CN"/>
        </w:rPr>
        <w:t>2年</w:t>
      </w:r>
      <w:r>
        <w:rPr>
          <w:rFonts w:hint="eastAsia" w:ascii="宋体" w:hAnsi="宋体" w:cs="仿宋_GB2312"/>
          <w:sz w:val="22"/>
          <w:szCs w:val="22"/>
        </w:rPr>
        <w:t>。</w:t>
      </w:r>
    </w:p>
    <w:p w14:paraId="211C709F">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1F5C7E21">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4.1甲方按</w:t>
      </w:r>
      <w:r>
        <w:rPr>
          <w:rFonts w:hint="eastAsia" w:ascii="宋体" w:hAnsi="宋体" w:eastAsia="宋体" w:cs="宋体"/>
          <w:sz w:val="22"/>
          <w:szCs w:val="22"/>
          <w:highlight w:val="yellow"/>
          <w:lang w:val="en-US" w:eastAsia="zh-CN"/>
        </w:rPr>
        <w:t>季</w:t>
      </w:r>
      <w:r>
        <w:rPr>
          <w:rFonts w:hint="eastAsia" w:ascii="宋体" w:hAnsi="宋体" w:eastAsia="宋体" w:cs="宋体"/>
          <w:sz w:val="22"/>
          <w:szCs w:val="22"/>
          <w:highlight w:val="yellow"/>
        </w:rPr>
        <w:t>度向乙方支付</w:t>
      </w:r>
      <w:r>
        <w:rPr>
          <w:rFonts w:hint="eastAsia" w:ascii="宋体" w:hAnsi="宋体" w:eastAsia="宋体" w:cs="宋体"/>
          <w:sz w:val="22"/>
          <w:szCs w:val="22"/>
          <w:highlight w:val="yellow"/>
          <w:lang w:val="en-US" w:eastAsia="zh-CN"/>
        </w:rPr>
        <w:t>技术</w:t>
      </w:r>
      <w:r>
        <w:rPr>
          <w:rFonts w:hint="eastAsia" w:ascii="宋体" w:hAnsi="宋体" w:eastAsia="宋体" w:cs="宋体"/>
          <w:sz w:val="22"/>
          <w:szCs w:val="22"/>
          <w:highlight w:val="yellow"/>
        </w:rPr>
        <w:t>服务费（含税），税率【</w:t>
      </w:r>
      <w:r>
        <w:rPr>
          <w:rFonts w:hint="eastAsia" w:ascii="宋体" w:hAnsi="宋体" w:eastAsia="宋体" w:cs="宋体"/>
          <w:sz w:val="22"/>
          <w:szCs w:val="22"/>
          <w:highlight w:val="yellow"/>
          <w:lang w:val="en-US" w:eastAsia="zh-CN"/>
        </w:rPr>
        <w:t>6</w:t>
      </w:r>
      <w:r>
        <w:rPr>
          <w:rFonts w:hint="eastAsia" w:ascii="宋体" w:hAnsi="宋体" w:eastAsia="宋体" w:cs="宋体"/>
          <w:sz w:val="22"/>
          <w:szCs w:val="22"/>
          <w:highlight w:val="yellow"/>
        </w:rPr>
        <w:t>】%。由乙方提出工作量核算单，经甲乙双方核定最终工作量后，由乙方开具符合甲方要求的增值税专用发票，出具当</w:t>
      </w:r>
      <w:r>
        <w:rPr>
          <w:rFonts w:hint="eastAsia" w:ascii="宋体" w:hAnsi="宋体" w:eastAsia="宋体" w:cs="宋体"/>
          <w:sz w:val="22"/>
          <w:szCs w:val="22"/>
          <w:highlight w:val="yellow"/>
          <w:lang w:val="en-US" w:eastAsia="zh-CN"/>
        </w:rPr>
        <w:t>季</w:t>
      </w:r>
      <w:r>
        <w:rPr>
          <w:rFonts w:hint="eastAsia" w:ascii="宋体" w:hAnsi="宋体" w:eastAsia="宋体" w:cs="宋体"/>
          <w:sz w:val="22"/>
          <w:szCs w:val="22"/>
          <w:highlight w:val="yellow"/>
        </w:rPr>
        <w:t>费用结算单、工作量核算单、项目人员名单，甲方在收到乙方发票、结算单、工作量核算单等之日起【30】个工作日内支付经双方核对确认一致的上</w:t>
      </w:r>
      <w:r>
        <w:rPr>
          <w:rFonts w:hint="eastAsia" w:ascii="宋体" w:hAnsi="宋体" w:eastAsia="宋体" w:cs="宋体"/>
          <w:sz w:val="22"/>
          <w:szCs w:val="22"/>
          <w:highlight w:val="yellow"/>
          <w:lang w:val="en-US" w:eastAsia="zh-CN"/>
        </w:rPr>
        <w:t>季</w:t>
      </w:r>
      <w:r>
        <w:rPr>
          <w:rFonts w:hint="eastAsia" w:ascii="宋体" w:hAnsi="宋体" w:eastAsia="宋体" w:cs="宋体"/>
          <w:sz w:val="22"/>
          <w:szCs w:val="22"/>
          <w:highlight w:val="yellow"/>
        </w:rPr>
        <w:t>费用。如有本合同约定的应由甲方支付的交通差旅费用发生，甲方收到乙方开具的发票后与服务费同时确认与支付。</w:t>
      </w:r>
      <w:bookmarkStart w:id="4" w:name="_GoBack"/>
      <w:bookmarkEnd w:id="4"/>
    </w:p>
    <w:p w14:paraId="068C513A">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4.2支付方式</w:t>
      </w:r>
    </w:p>
    <w:p w14:paraId="058E4AA7">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甲方以网银、承兑汇票等支付方式，具体款项的支付方式根据甲方有关财务制度办理，乙方应给予支持和理解，不得因付款原因而停止服务或起诉甲方。甲方延迟付款经承担合同内款项的支付义务，乙方承诺放弃要求甲方支付利息、损失等一切责任的权利。</w:t>
      </w:r>
    </w:p>
    <w:p w14:paraId="2601416D">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w:t>
      </w:r>
      <w:r>
        <w:rPr>
          <w:rFonts w:hint="eastAsia" w:ascii="宋体" w:hAnsi="宋体" w:cs="宋体"/>
          <w:sz w:val="22"/>
          <w:szCs w:val="22"/>
          <w:highlight w:val="yellow"/>
          <w:lang w:val="en-US" w:eastAsia="zh-CN"/>
        </w:rPr>
        <w:t>3</w:t>
      </w:r>
      <w:r>
        <w:rPr>
          <w:rFonts w:hint="eastAsia" w:ascii="宋体" w:hAnsi="宋体" w:eastAsia="宋体" w:cs="宋体"/>
          <w:sz w:val="22"/>
          <w:szCs w:val="22"/>
          <w:highlight w:val="yellow"/>
        </w:rPr>
        <w:t>在甲、乙双方合作中，由于</w:t>
      </w:r>
      <w:r>
        <w:rPr>
          <w:rFonts w:hint="eastAsia" w:ascii="宋体" w:hAnsi="宋体" w:eastAsia="宋体" w:cs="宋体"/>
          <w:sz w:val="22"/>
          <w:szCs w:val="22"/>
          <w:highlight w:val="yellow"/>
          <w:lang w:eastAsia="zh-CN"/>
        </w:rPr>
        <w:t>技术支持服务</w:t>
      </w:r>
      <w:r>
        <w:rPr>
          <w:rFonts w:hint="eastAsia" w:ascii="宋体" w:hAnsi="宋体" w:eastAsia="宋体" w:cs="宋体"/>
          <w:sz w:val="22"/>
          <w:szCs w:val="22"/>
          <w:highlight w:val="yellow"/>
        </w:rPr>
        <w:t>团队人员投入的增、减及人员的其他变化而引起的费用变更，双方应另行签订《项目人员名单》，并由双方签字确认，甲方根据乙方实际投入工作量情况进行支付。</w:t>
      </w:r>
    </w:p>
    <w:p w14:paraId="01CD1AA7">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w:t>
      </w:r>
      <w:r>
        <w:rPr>
          <w:rFonts w:hint="eastAsia" w:ascii="宋体" w:hAnsi="宋体" w:cs="宋体"/>
          <w:sz w:val="22"/>
          <w:szCs w:val="22"/>
          <w:highlight w:val="yellow"/>
          <w:lang w:val="en-US" w:eastAsia="zh-CN"/>
        </w:rPr>
        <w:t>4</w:t>
      </w:r>
      <w:r>
        <w:rPr>
          <w:rFonts w:hint="eastAsia" w:ascii="宋体" w:hAnsi="宋体" w:eastAsia="宋体" w:cs="宋体"/>
          <w:sz w:val="22"/>
          <w:szCs w:val="22"/>
          <w:highlight w:val="yellow"/>
          <w:lang w:eastAsia="zh-CN"/>
        </w:rPr>
        <w:t>技术支持服务</w:t>
      </w:r>
      <w:r>
        <w:rPr>
          <w:rFonts w:hint="eastAsia" w:ascii="宋体" w:hAnsi="宋体" w:eastAsia="宋体" w:cs="宋体"/>
          <w:sz w:val="22"/>
          <w:szCs w:val="22"/>
          <w:highlight w:val="yellow"/>
        </w:rPr>
        <w:t>人员的办公电脑由乙方自备，按照甲方工作环境要求纳入统一管理，且根据甲方要求在分配的</w:t>
      </w:r>
      <w:r>
        <w:rPr>
          <w:rFonts w:hint="eastAsia" w:ascii="宋体" w:hAnsi="宋体" w:eastAsia="宋体" w:cs="宋体"/>
          <w:sz w:val="22"/>
          <w:szCs w:val="22"/>
          <w:highlight w:val="yellow"/>
          <w:lang w:val="en-US" w:eastAsia="zh-CN"/>
        </w:rPr>
        <w:t>网络</w:t>
      </w:r>
      <w:r>
        <w:rPr>
          <w:rFonts w:hint="eastAsia" w:ascii="宋体" w:hAnsi="宋体" w:eastAsia="宋体" w:cs="宋体"/>
          <w:sz w:val="22"/>
          <w:szCs w:val="22"/>
          <w:highlight w:val="yellow"/>
        </w:rPr>
        <w:t>内工作。</w:t>
      </w:r>
    </w:p>
    <w:p w14:paraId="08DAACA5">
      <w:pPr>
        <w:keepNext w:val="0"/>
        <w:keepLines w:val="0"/>
        <w:pageBreakBefore w:val="0"/>
        <w:kinsoku/>
        <w:overflowPunct/>
        <w:topLinePunct w:val="0"/>
        <w:autoSpaceDE/>
        <w:autoSpaceDN/>
        <w:bidi w:val="0"/>
        <w:spacing w:line="240" w:lineRule="atLeast"/>
        <w:ind w:firstLine="440" w:firstLineChars="200"/>
        <w:jc w:val="both"/>
        <w:textAlignment w:val="auto"/>
        <w:rPr>
          <w:rFonts w:hint="eastAsia" w:ascii="宋体" w:hAnsi="宋体" w:eastAsia="宋体" w:cs="宋体"/>
          <w:sz w:val="22"/>
          <w:szCs w:val="22"/>
          <w:highlight w:val="yellow"/>
        </w:rPr>
      </w:pPr>
      <w:r>
        <w:rPr>
          <w:rFonts w:hint="eastAsia" w:ascii="宋体" w:hAnsi="宋体" w:eastAsia="宋体" w:cs="宋体"/>
          <w:sz w:val="22"/>
          <w:szCs w:val="22"/>
          <w:highlight w:val="yellow"/>
        </w:rPr>
        <w:t>4.</w:t>
      </w:r>
      <w:r>
        <w:rPr>
          <w:rFonts w:hint="eastAsia" w:ascii="宋体" w:hAnsi="宋体" w:cs="宋体"/>
          <w:sz w:val="22"/>
          <w:szCs w:val="22"/>
          <w:highlight w:val="yellow"/>
          <w:lang w:val="en-US" w:eastAsia="zh-CN"/>
        </w:rPr>
        <w:t>5</w:t>
      </w:r>
      <w:r>
        <w:rPr>
          <w:rFonts w:hint="eastAsia" w:ascii="宋体" w:hAnsi="宋体" w:eastAsia="宋体" w:cs="宋体"/>
          <w:sz w:val="22"/>
          <w:szCs w:val="22"/>
          <w:highlight w:val="yellow"/>
          <w:lang w:eastAsia="zh-CN"/>
        </w:rPr>
        <w:t>技术支持服务</w:t>
      </w:r>
      <w:r>
        <w:rPr>
          <w:rFonts w:hint="eastAsia" w:ascii="宋体" w:hAnsi="宋体" w:eastAsia="宋体" w:cs="宋体"/>
          <w:sz w:val="22"/>
          <w:szCs w:val="22"/>
          <w:highlight w:val="yellow"/>
        </w:rPr>
        <w:t>人员在服务期间的工资、福利、待遇、工伤、医疗劳保、意外事故保险的投保与支付等费用均由乙方承担。</w:t>
      </w:r>
      <w:r>
        <w:rPr>
          <w:rFonts w:hint="eastAsia" w:ascii="宋体" w:hAnsi="宋体" w:eastAsia="宋体" w:cs="宋体"/>
          <w:sz w:val="22"/>
          <w:szCs w:val="22"/>
          <w:highlight w:val="yellow"/>
          <w:lang w:eastAsia="zh-CN"/>
        </w:rPr>
        <w:t>技术支持服务</w:t>
      </w:r>
      <w:r>
        <w:rPr>
          <w:rFonts w:hint="eastAsia" w:ascii="宋体" w:hAnsi="宋体" w:eastAsia="宋体" w:cs="宋体"/>
          <w:sz w:val="22"/>
          <w:szCs w:val="22"/>
          <w:highlight w:val="yellow"/>
        </w:rPr>
        <w:t>人员在本合同履行期限内发生的人身伤亡（包括工伤）、疾病或因其他意外事件、劳动关系争议均应由乙方负责处理并承担相关责任。</w:t>
      </w:r>
    </w:p>
    <w:p w14:paraId="397679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仿宋_GB2312"/>
          <w:b w:val="0"/>
          <w:kern w:val="2"/>
          <w:sz w:val="22"/>
          <w:szCs w:val="22"/>
          <w:lang w:val="en-US" w:eastAsia="zh-CN" w:bidi="ar-SA"/>
        </w:rPr>
      </w:pPr>
      <w:r>
        <w:rPr>
          <w:rFonts w:hint="eastAsia" w:ascii="宋体" w:hAnsi="宋体" w:cs="仿宋_GB2312"/>
          <w:sz w:val="22"/>
          <w:szCs w:val="22"/>
        </w:rPr>
        <w:t>五、</w:t>
      </w:r>
      <w:r>
        <w:rPr>
          <w:rFonts w:hint="eastAsia" w:ascii="宋体" w:hAnsi="宋体" w:eastAsia="宋体" w:cs="仿宋_GB2312"/>
          <w:b w:val="0"/>
          <w:kern w:val="2"/>
          <w:sz w:val="22"/>
          <w:szCs w:val="22"/>
          <w:lang w:val="en-US" w:eastAsia="zh-CN" w:bidi="ar-SA"/>
        </w:rPr>
        <w:t>验收标准及方法</w:t>
      </w:r>
    </w:p>
    <w:p w14:paraId="79A3076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原型确认阶段：供应商提交系统原型及交互逻辑，采购方7日内确认需求匹配度。</w:t>
      </w:r>
    </w:p>
    <w:p w14:paraId="3F3164F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初验阶段：一期功能交付后，开展为期15天的UAT测试，BUG修复率≥95%视为通过。</w:t>
      </w:r>
    </w:p>
    <w:p w14:paraId="0A3946B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终验阶段：上线运行3个月后，核查以下指标：</w:t>
      </w:r>
    </w:p>
    <w:p w14:paraId="771F711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核心业务功能使用率≥90%</w:t>
      </w:r>
    </w:p>
    <w:p w14:paraId="5CD516B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系统可用率≥99%</w:t>
      </w:r>
    </w:p>
    <w:p w14:paraId="12839F6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p>
    <w:p w14:paraId="66D5AFF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功能实现：逐项对照采购需求清单，缺失功能项≤1项。</w:t>
      </w:r>
    </w:p>
    <w:p w14:paraId="30675AF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性能指标：基于双方协定的并发要求通过压力测试</w:t>
      </w:r>
    </w:p>
    <w:p w14:paraId="72F75A3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b w:val="0"/>
          <w:kern w:val="2"/>
          <w:sz w:val="22"/>
          <w:szCs w:val="22"/>
          <w:lang w:val="en-US" w:eastAsia="zh-CN" w:bidi="ar-SA"/>
        </w:rPr>
      </w:pPr>
      <w:r>
        <w:rPr>
          <w:rFonts w:hint="eastAsia" w:ascii="宋体" w:hAnsi="宋体" w:eastAsia="宋体" w:cs="仿宋_GB2312"/>
          <w:b w:val="0"/>
          <w:kern w:val="2"/>
          <w:sz w:val="22"/>
          <w:szCs w:val="22"/>
          <w:lang w:val="en-US" w:eastAsia="zh-CN" w:bidi="ar-SA"/>
        </w:rPr>
        <w:t>文档完整性：交付全套技术文档、培训记录及运维记录。</w:t>
      </w:r>
    </w:p>
    <w:p w14:paraId="2F7DD8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24884"/>
    <w:multiLevelType w:val="multilevel"/>
    <w:tmpl w:val="DEA248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926548B"/>
    <w:multiLevelType w:val="multilevel"/>
    <w:tmpl w:val="592654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E4A3C"/>
    <w:rsid w:val="7D0E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82" w:firstLineChars="200"/>
    </w:pPr>
    <w:rPr>
      <w:rFonts w:ascii="Calibri" w:hAnsi="Calibri"/>
      <w:b/>
    </w:rPr>
  </w:style>
  <w:style w:type="paragraph" w:styleId="3">
    <w:name w:val="Body Text Indent"/>
    <w:basedOn w:val="1"/>
    <w:qFormat/>
    <w:uiPriority w:val="0"/>
    <w:pPr>
      <w:spacing w:line="300" w:lineRule="auto"/>
      <w:ind w:firstLine="225" w:firstLineChars="225"/>
    </w:pPr>
    <w:rPr>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2025-07-16T07:25:00Z</dcterms:created>
  <dc:creator>湛旭刚</dc:creator>
  <cp:lastModifiedBy>湛旭刚</cp:lastModifiedBy>
  <dcterms:modified xsi:type="dcterms:W3CDTF">2025-07-16T07:26:01Z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81180E66C4A642A5A9CC32944507499F_11</vt:lpwstr>
  </property>
  <property fmtid="{D5CDD505-2E9C-101B-9397-08002B2CF9AE}" pid="4" name="KSOTemplateDocerSaveRecord">
    <vt:lpwstr>eyJoZGlkIjoiOWJkYzdlNzhhZGY5YWM4OTFhMjE2ZmFmN2ViYTMzZTUiLCJ1c2VySWQiOiI0MzU3OTIwODIifQ==</vt:lpwstr>
  </property>
</Properties>
</file>