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20" w:rsidRDefault="00473020" w:rsidP="00F81216">
      <w:pPr>
        <w:widowControl/>
        <w:adjustRightInd w:val="0"/>
        <w:snapToGrid w:val="0"/>
        <w:spacing w:line="360" w:lineRule="auto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B72ECA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bCs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bookmarkStart w:id="0" w:name="OLE_LINK1"/>
      <w:bookmarkStart w:id="1" w:name="OLE_LINK3"/>
      <w:bookmarkStart w:id="2" w:name="OLE_LINK34"/>
      <w:bookmarkStart w:id="3" w:name="OLE_LINK29"/>
      <w:r w:rsidR="005943B3">
        <w:rPr>
          <w:rFonts w:ascii="宋体" w:hAnsi="宋体" w:hint="eastAsia"/>
          <w:sz w:val="22"/>
          <w:szCs w:val="22"/>
        </w:rPr>
        <w:t>2025年香青肥料复肥输送设备改造</w:t>
      </w:r>
      <w:bookmarkEnd w:id="2"/>
      <w:bookmarkEnd w:id="3"/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</w:t>
      </w:r>
      <w:bookmarkEnd w:id="0"/>
      <w:bookmarkEnd w:id="1"/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项目编号：</w:t>
      </w:r>
      <w:bookmarkStart w:id="4" w:name="OLE_LINK11"/>
      <w:r w:rsidR="005943B3">
        <w:rPr>
          <w:rFonts w:ascii="宋体" w:hAnsi="宋体" w:hint="eastAsia"/>
          <w:sz w:val="22"/>
          <w:szCs w:val="22"/>
        </w:rPr>
        <w:t>XQHF202513301</w:t>
      </w:r>
      <w:bookmarkEnd w:id="4"/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hint="eastAsia"/>
          <w:sz w:val="22"/>
          <w:szCs w:val="22"/>
          <w:u w:val="single"/>
        </w:rPr>
        <w:t xml:space="preserve">18827476610@163.com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</w:t>
      </w:r>
      <w:r w:rsidR="00837BB7">
        <w:rPr>
          <w:rFonts w:ascii="宋体" w:hAnsi="宋体" w:hint="eastAsia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8D77EE" w:rsidRDefault="008D77EE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2441B5" w:rsidP="002441B5">
            <w:pPr>
              <w:jc w:val="center"/>
              <w:outlineLvl w:val="1"/>
              <w:rPr>
                <w:rFonts w:ascii="宋体" w:hAnsi="宋体" w:cs="仿宋_GB2312"/>
                <w:szCs w:val="21"/>
              </w:rPr>
            </w:pPr>
            <w:bookmarkStart w:id="5" w:name="OLE_LINK109"/>
            <w:bookmarkStart w:id="6" w:name="OLE_LINK110"/>
            <w:r>
              <w:rPr>
                <w:rFonts w:ascii="宋体" w:hAnsi="宋体" w:hint="eastAsia"/>
                <w:sz w:val="22"/>
                <w:szCs w:val="22"/>
              </w:rPr>
              <w:t>营业执照经营范围应包含输送机械、普通机械设备制造、销售等相关范围</w:t>
            </w:r>
            <w:bookmarkEnd w:id="5"/>
            <w:bookmarkEnd w:id="6"/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7" w:name="_Toc4485629"/>
      <w:bookmarkStart w:id="8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7"/>
      <w:bookmarkEnd w:id="8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5943B3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7D7C62" w:rsidRDefault="000A3EF1" w:rsidP="00C10EE9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</w:p>
    <w:p w:rsidR="000A3EF1" w:rsidRPr="00FD51B9" w:rsidRDefault="000A3EF1" w:rsidP="00C10EE9">
      <w:pPr>
        <w:spacing w:line="36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</w:t>
      </w:r>
      <w:r w:rsidR="007D7C62">
        <w:rPr>
          <w:rFonts w:ascii="宋体" w:hAnsi="宋体" w:cs="仿宋_GB2312" w:hint="eastAsia"/>
          <w:sz w:val="22"/>
          <w:szCs w:val="22"/>
          <w:u w:val="single"/>
        </w:rPr>
        <w:t xml:space="preserve">     （</w:t>
      </w:r>
      <w:r w:rsidR="007D7C62" w:rsidRPr="00FD51B9">
        <w:rPr>
          <w:rFonts w:ascii="宋体" w:hAnsi="宋体" w:cs="仿宋_GB2312" w:hint="eastAsia"/>
          <w:sz w:val="22"/>
          <w:szCs w:val="22"/>
          <w:u w:val="single"/>
        </w:rPr>
        <w:t>供应商名称</w:t>
      </w:r>
      <w:r w:rsidR="007D7C62">
        <w:rPr>
          <w:rFonts w:ascii="宋体" w:hAnsi="宋体" w:cs="仿宋_GB2312" w:hint="eastAsia"/>
          <w:sz w:val="22"/>
          <w:szCs w:val="22"/>
          <w:u w:val="single"/>
        </w:rPr>
        <w:t>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9" w:name="_Toc533340153"/>
      <w:bookmarkStart w:id="10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11" w:name="_Hlk79568683"/>
      <w:bookmarkStart w:id="12" w:name="OLE_LINK120"/>
      <w:bookmarkStart w:id="13" w:name="OLE_LINK121"/>
      <w:bookmarkEnd w:id="9"/>
      <w:bookmarkEnd w:id="10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11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12"/>
      <w:bookmarkEnd w:id="13"/>
    </w:p>
    <w:p w:rsidR="007069EC" w:rsidRPr="00FD51B9" w:rsidRDefault="000A3EF1" w:rsidP="005943B3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Pr="0069382C" w:rsidRDefault="000A3EF1" w:rsidP="0069382C">
      <w:pPr>
        <w:pStyle w:val="a4"/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 w:rsidR="0069382C" w:rsidRPr="0069382C">
        <w:rPr>
          <w:rFonts w:ascii="宋体" w:hAnsi="宋体" w:hint="eastAsia"/>
          <w:sz w:val="22"/>
          <w:szCs w:val="22"/>
          <w:u w:val="single"/>
        </w:rPr>
        <w:t>XQHF202513301</w:t>
      </w:r>
      <w:r w:rsidRPr="0069382C">
        <w:rPr>
          <w:rFonts w:ascii="宋体" w:hAnsi="宋体" w:cs="仿宋_GB2312" w:hint="eastAsia"/>
          <w:sz w:val="22"/>
          <w:szCs w:val="22"/>
          <w:u w:val="single"/>
        </w:rPr>
        <w:t>、</w:t>
      </w:r>
      <w:r w:rsidR="0069382C" w:rsidRPr="0069382C">
        <w:rPr>
          <w:rFonts w:ascii="宋体" w:hAnsi="宋体" w:hint="eastAsia"/>
          <w:sz w:val="22"/>
          <w:szCs w:val="22"/>
          <w:u w:val="single"/>
        </w:rPr>
        <w:t>2025年香青肥料复肥输送设备改造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14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14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F03CC6" w:rsidRPr="00F03CC6" w:rsidRDefault="00F03CC6" w:rsidP="00BA5468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F03CC6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30E57"/>
    <w:rsid w:val="000A3EF1"/>
    <w:rsid w:val="001332C9"/>
    <w:rsid w:val="002441B5"/>
    <w:rsid w:val="002579CA"/>
    <w:rsid w:val="002C361E"/>
    <w:rsid w:val="00473020"/>
    <w:rsid w:val="005943B3"/>
    <w:rsid w:val="005C32D3"/>
    <w:rsid w:val="006015B4"/>
    <w:rsid w:val="0069382C"/>
    <w:rsid w:val="007069EC"/>
    <w:rsid w:val="007D7C62"/>
    <w:rsid w:val="00837BB7"/>
    <w:rsid w:val="00890D64"/>
    <w:rsid w:val="008B5D9E"/>
    <w:rsid w:val="008D77EE"/>
    <w:rsid w:val="00907B22"/>
    <w:rsid w:val="00970F46"/>
    <w:rsid w:val="00997F54"/>
    <w:rsid w:val="009D1518"/>
    <w:rsid w:val="00A068C4"/>
    <w:rsid w:val="00B72ECA"/>
    <w:rsid w:val="00BA5468"/>
    <w:rsid w:val="00C10EE9"/>
    <w:rsid w:val="00C2119C"/>
    <w:rsid w:val="00C457C1"/>
    <w:rsid w:val="00C5288A"/>
    <w:rsid w:val="00CB4C01"/>
    <w:rsid w:val="00CE7FF2"/>
    <w:rsid w:val="00D02244"/>
    <w:rsid w:val="00E473A7"/>
    <w:rsid w:val="00EB0FB9"/>
    <w:rsid w:val="00F03CC6"/>
    <w:rsid w:val="00F81216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28</cp:revision>
  <dcterms:created xsi:type="dcterms:W3CDTF">2025-04-28T06:51:00Z</dcterms:created>
  <dcterms:modified xsi:type="dcterms:W3CDTF">2025-05-21T07:28:00Z</dcterms:modified>
</cp:coreProperties>
</file>