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0809" w14:textId="77777777" w:rsidR="0015757B" w:rsidRPr="005B562D" w:rsidRDefault="0015757B" w:rsidP="0015757B">
      <w:pPr>
        <w:pStyle w:val="2"/>
        <w:adjustRightInd w:val="0"/>
        <w:snapToGrid w:val="0"/>
        <w:spacing w:before="0" w:after="0"/>
        <w:jc w:val="left"/>
        <w:rPr>
          <w:rFonts w:ascii="宋体" w:eastAsia="宋体" w:hAnsi="宋体" w:cs="仿宋_GB2312"/>
          <w:b/>
          <w:bCs/>
          <w:sz w:val="22"/>
          <w:szCs w:val="22"/>
        </w:rPr>
      </w:pPr>
      <w:r w:rsidRPr="005B562D">
        <w:rPr>
          <w:rFonts w:ascii="宋体" w:eastAsia="宋体" w:hAnsi="宋体" w:cs="仿宋_GB2312" w:hint="eastAsia"/>
          <w:b/>
          <w:bCs/>
          <w:sz w:val="22"/>
          <w:szCs w:val="22"/>
        </w:rPr>
        <w:t>一、采购内容明细</w:t>
      </w:r>
    </w:p>
    <w:tbl>
      <w:tblPr>
        <w:tblW w:w="4906" w:type="pct"/>
        <w:tblLook w:val="04A0" w:firstRow="1" w:lastRow="0" w:firstColumn="1" w:lastColumn="0" w:noHBand="0" w:noVBand="1"/>
      </w:tblPr>
      <w:tblGrid>
        <w:gridCol w:w="632"/>
        <w:gridCol w:w="599"/>
        <w:gridCol w:w="1216"/>
        <w:gridCol w:w="560"/>
        <w:gridCol w:w="4093"/>
        <w:gridCol w:w="676"/>
        <w:gridCol w:w="592"/>
      </w:tblGrid>
      <w:tr w:rsidR="0015757B" w:rsidRPr="006A087F" w14:paraId="79B2072D" w14:textId="77777777" w:rsidTr="00706E04">
        <w:trPr>
          <w:trHeight w:val="19"/>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6479E"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序号</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72E64619"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分类</w:t>
            </w:r>
          </w:p>
        </w:tc>
        <w:tc>
          <w:tcPr>
            <w:tcW w:w="666" w:type="pct"/>
            <w:tcBorders>
              <w:top w:val="single" w:sz="4" w:space="0" w:color="auto"/>
              <w:left w:val="nil"/>
              <w:bottom w:val="single" w:sz="4" w:space="0" w:color="auto"/>
              <w:right w:val="single" w:sz="4" w:space="0" w:color="auto"/>
            </w:tcBorders>
            <w:shd w:val="clear" w:color="auto" w:fill="auto"/>
            <w:vAlign w:val="center"/>
            <w:hideMark/>
          </w:tcPr>
          <w:p w14:paraId="071C14C9"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设备名称</w:t>
            </w:r>
          </w:p>
        </w:tc>
        <w:tc>
          <w:tcPr>
            <w:tcW w:w="345" w:type="pct"/>
            <w:tcBorders>
              <w:top w:val="single" w:sz="4" w:space="0" w:color="auto"/>
              <w:left w:val="nil"/>
              <w:bottom w:val="single" w:sz="4" w:space="0" w:color="auto"/>
              <w:right w:val="single" w:sz="4" w:space="0" w:color="auto"/>
            </w:tcBorders>
            <w:vAlign w:val="center"/>
          </w:tcPr>
          <w:p w14:paraId="5B56257B"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品牌</w:t>
            </w:r>
          </w:p>
        </w:tc>
        <w:tc>
          <w:tcPr>
            <w:tcW w:w="24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8BDF2"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型号规格</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05CBB3BA"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单位</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72BA8CA2" w14:textId="77777777" w:rsidR="0015757B" w:rsidRPr="006A087F" w:rsidRDefault="0015757B" w:rsidP="00706E04">
            <w:pPr>
              <w:widowControl/>
              <w:jc w:val="center"/>
              <w:rPr>
                <w:rFonts w:ascii="宋体" w:hAnsi="宋体" w:cs="宋体"/>
                <w:b/>
                <w:bCs/>
                <w:kern w:val="0"/>
                <w:sz w:val="20"/>
                <w:szCs w:val="20"/>
              </w:rPr>
            </w:pPr>
            <w:r w:rsidRPr="006A087F">
              <w:rPr>
                <w:rFonts w:ascii="宋体" w:hAnsi="宋体" w:cs="宋体" w:hint="eastAsia"/>
                <w:b/>
                <w:bCs/>
                <w:kern w:val="0"/>
                <w:sz w:val="20"/>
                <w:szCs w:val="20"/>
              </w:rPr>
              <w:t>数量</w:t>
            </w:r>
          </w:p>
        </w:tc>
      </w:tr>
      <w:tr w:rsidR="0015757B" w:rsidRPr="006A087F" w14:paraId="05AB2085"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3DCA51F1"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c>
          <w:tcPr>
            <w:tcW w:w="368" w:type="pct"/>
            <w:vMerge w:val="restart"/>
            <w:tcBorders>
              <w:top w:val="nil"/>
              <w:left w:val="single" w:sz="4" w:space="0" w:color="auto"/>
              <w:bottom w:val="nil"/>
              <w:right w:val="single" w:sz="4" w:space="0" w:color="auto"/>
            </w:tcBorders>
            <w:shd w:val="clear" w:color="auto" w:fill="auto"/>
            <w:vAlign w:val="center"/>
            <w:hideMark/>
          </w:tcPr>
          <w:p w14:paraId="15B6697D"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电池间改造</w:t>
            </w:r>
          </w:p>
        </w:tc>
        <w:tc>
          <w:tcPr>
            <w:tcW w:w="666" w:type="pct"/>
            <w:tcBorders>
              <w:top w:val="nil"/>
              <w:left w:val="nil"/>
              <w:bottom w:val="single" w:sz="4" w:space="0" w:color="auto"/>
              <w:right w:val="single" w:sz="4" w:space="0" w:color="auto"/>
            </w:tcBorders>
            <w:shd w:val="clear" w:color="auto" w:fill="auto"/>
            <w:vAlign w:val="center"/>
            <w:hideMark/>
          </w:tcPr>
          <w:p w14:paraId="11F99935"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制冷设备</w:t>
            </w:r>
          </w:p>
        </w:tc>
        <w:tc>
          <w:tcPr>
            <w:tcW w:w="345" w:type="pct"/>
            <w:tcBorders>
              <w:top w:val="single" w:sz="4" w:space="0" w:color="auto"/>
              <w:left w:val="nil"/>
              <w:bottom w:val="single" w:sz="4" w:space="0" w:color="auto"/>
              <w:right w:val="single" w:sz="4" w:space="0" w:color="auto"/>
            </w:tcBorders>
            <w:vAlign w:val="center"/>
          </w:tcPr>
          <w:p w14:paraId="2F7753F5"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格力</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0FDC9F58"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UPS环境制冷配套设备，三匹变频冷暖 380V三相柜式空调系统</w:t>
            </w:r>
          </w:p>
        </w:tc>
        <w:tc>
          <w:tcPr>
            <w:tcW w:w="414" w:type="pct"/>
            <w:tcBorders>
              <w:top w:val="nil"/>
              <w:left w:val="nil"/>
              <w:bottom w:val="single" w:sz="4" w:space="0" w:color="auto"/>
              <w:right w:val="single" w:sz="4" w:space="0" w:color="auto"/>
            </w:tcBorders>
            <w:shd w:val="clear" w:color="auto" w:fill="auto"/>
            <w:vAlign w:val="center"/>
            <w:hideMark/>
          </w:tcPr>
          <w:p w14:paraId="1DD9B56F"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台</w:t>
            </w:r>
          </w:p>
        </w:tc>
        <w:tc>
          <w:tcPr>
            <w:tcW w:w="363" w:type="pct"/>
            <w:tcBorders>
              <w:top w:val="nil"/>
              <w:left w:val="nil"/>
              <w:bottom w:val="single" w:sz="4" w:space="0" w:color="auto"/>
              <w:right w:val="single" w:sz="4" w:space="0" w:color="auto"/>
            </w:tcBorders>
            <w:shd w:val="clear" w:color="auto" w:fill="auto"/>
            <w:vAlign w:val="center"/>
            <w:hideMark/>
          </w:tcPr>
          <w:p w14:paraId="44121B39"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r>
      <w:tr w:rsidR="0015757B" w:rsidRPr="006A087F" w14:paraId="36424DC4"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110B3462"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2</w:t>
            </w:r>
          </w:p>
        </w:tc>
        <w:tc>
          <w:tcPr>
            <w:tcW w:w="368" w:type="pct"/>
            <w:vMerge/>
            <w:tcBorders>
              <w:top w:val="nil"/>
              <w:left w:val="single" w:sz="4" w:space="0" w:color="auto"/>
              <w:bottom w:val="nil"/>
              <w:right w:val="single" w:sz="4" w:space="0" w:color="auto"/>
            </w:tcBorders>
            <w:vAlign w:val="center"/>
            <w:hideMark/>
          </w:tcPr>
          <w:p w14:paraId="75E55190"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797709D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UPS蓄电池</w:t>
            </w:r>
          </w:p>
        </w:tc>
        <w:tc>
          <w:tcPr>
            <w:tcW w:w="345" w:type="pct"/>
            <w:tcBorders>
              <w:top w:val="single" w:sz="4" w:space="0" w:color="auto"/>
              <w:left w:val="nil"/>
              <w:bottom w:val="single" w:sz="4" w:space="0" w:color="auto"/>
              <w:right w:val="single" w:sz="4" w:space="0" w:color="auto"/>
            </w:tcBorders>
            <w:vAlign w:val="center"/>
          </w:tcPr>
          <w:p w14:paraId="66C1086B" w14:textId="77777777" w:rsidR="0015757B" w:rsidRPr="006A087F" w:rsidRDefault="0015757B" w:rsidP="00706E04">
            <w:pPr>
              <w:widowControl/>
              <w:jc w:val="center"/>
              <w:rPr>
                <w:rFonts w:ascii="宋体" w:hAnsi="宋体" w:cs="宋体"/>
                <w:kern w:val="0"/>
                <w:sz w:val="20"/>
                <w:szCs w:val="20"/>
              </w:rPr>
            </w:pPr>
            <w:proofErr w:type="gramStart"/>
            <w:r w:rsidRPr="006A087F">
              <w:rPr>
                <w:rFonts w:ascii="宋体" w:hAnsi="宋体" w:cs="宋体" w:hint="eastAsia"/>
                <w:kern w:val="0"/>
                <w:sz w:val="20"/>
                <w:szCs w:val="20"/>
              </w:rPr>
              <w:t>圣阳</w:t>
            </w:r>
            <w:proofErr w:type="gramEnd"/>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166CDB32"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额定容量12V100AH,尺寸（mm）：330*174*217*226，内阻4.9mΩ,短路电流2500A</w:t>
            </w:r>
          </w:p>
        </w:tc>
        <w:tc>
          <w:tcPr>
            <w:tcW w:w="414" w:type="pct"/>
            <w:tcBorders>
              <w:top w:val="nil"/>
              <w:left w:val="nil"/>
              <w:bottom w:val="single" w:sz="4" w:space="0" w:color="auto"/>
              <w:right w:val="single" w:sz="4" w:space="0" w:color="auto"/>
            </w:tcBorders>
            <w:shd w:val="clear" w:color="auto" w:fill="auto"/>
            <w:vAlign w:val="center"/>
            <w:hideMark/>
          </w:tcPr>
          <w:p w14:paraId="6921DD56"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节</w:t>
            </w:r>
          </w:p>
        </w:tc>
        <w:tc>
          <w:tcPr>
            <w:tcW w:w="363" w:type="pct"/>
            <w:tcBorders>
              <w:top w:val="nil"/>
              <w:left w:val="nil"/>
              <w:bottom w:val="single" w:sz="4" w:space="0" w:color="auto"/>
              <w:right w:val="single" w:sz="4" w:space="0" w:color="auto"/>
            </w:tcBorders>
            <w:shd w:val="clear" w:color="auto" w:fill="auto"/>
            <w:vAlign w:val="center"/>
            <w:hideMark/>
          </w:tcPr>
          <w:p w14:paraId="533513B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240</w:t>
            </w:r>
          </w:p>
        </w:tc>
      </w:tr>
      <w:tr w:rsidR="0015757B" w:rsidRPr="006A087F" w14:paraId="48892374" w14:textId="77777777" w:rsidTr="00706E04">
        <w:trPr>
          <w:trHeight w:val="5631"/>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8AE1C77"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3</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6C6EA"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配电改造</w:t>
            </w:r>
          </w:p>
        </w:tc>
        <w:tc>
          <w:tcPr>
            <w:tcW w:w="666" w:type="pct"/>
            <w:tcBorders>
              <w:top w:val="nil"/>
              <w:left w:val="nil"/>
              <w:bottom w:val="single" w:sz="4" w:space="0" w:color="auto"/>
              <w:right w:val="single" w:sz="4" w:space="0" w:color="auto"/>
            </w:tcBorders>
            <w:shd w:val="clear" w:color="auto" w:fill="auto"/>
            <w:vAlign w:val="center"/>
            <w:hideMark/>
          </w:tcPr>
          <w:p w14:paraId="5F89D5FF"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UPS精密配电柜</w:t>
            </w:r>
          </w:p>
        </w:tc>
        <w:tc>
          <w:tcPr>
            <w:tcW w:w="345" w:type="pct"/>
            <w:tcBorders>
              <w:top w:val="single" w:sz="4" w:space="0" w:color="auto"/>
              <w:left w:val="nil"/>
              <w:bottom w:val="single" w:sz="4" w:space="0" w:color="auto"/>
              <w:right w:val="single" w:sz="4" w:space="0" w:color="auto"/>
            </w:tcBorders>
            <w:vAlign w:val="center"/>
          </w:tcPr>
          <w:p w14:paraId="45E3936B"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国产</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469B4C68"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定制，4KW双路精密列头柜，W600*D1200*H2000mm，黑色机柜，380V总输入2路160A/3P，220V输出2*21路32A/1P。</w:t>
            </w:r>
            <w:r w:rsidRPr="006A087F">
              <w:rPr>
                <w:rFonts w:ascii="宋体" w:hAnsi="宋体" w:cs="宋体" w:hint="eastAsia"/>
                <w:kern w:val="0"/>
                <w:sz w:val="20"/>
                <w:szCs w:val="20"/>
              </w:rPr>
              <w:br/>
              <w:t>包含7寸触摸屏，主路监测、支路监测，C级防雷，支持485通讯，</w:t>
            </w:r>
            <w:proofErr w:type="gramStart"/>
            <w:r w:rsidRPr="006A087F">
              <w:rPr>
                <w:rFonts w:ascii="宋体" w:hAnsi="宋体" w:cs="宋体" w:hint="eastAsia"/>
                <w:kern w:val="0"/>
                <w:sz w:val="20"/>
                <w:szCs w:val="20"/>
              </w:rPr>
              <w:t>标配</w:t>
            </w:r>
            <w:proofErr w:type="gramEnd"/>
            <w:r w:rsidRPr="006A087F">
              <w:rPr>
                <w:rFonts w:ascii="宋体" w:hAnsi="宋体" w:cs="宋体" w:hint="eastAsia"/>
                <w:kern w:val="0"/>
                <w:sz w:val="20"/>
                <w:szCs w:val="20"/>
              </w:rPr>
              <w:t>PC后防护板</w:t>
            </w:r>
            <w:r w:rsidRPr="006A087F">
              <w:rPr>
                <w:rFonts w:ascii="宋体" w:hAnsi="宋体" w:cs="宋体" w:hint="eastAsia"/>
                <w:kern w:val="0"/>
                <w:sz w:val="20"/>
                <w:szCs w:val="20"/>
              </w:rPr>
              <w:br/>
              <w:t>★内部断路器全部采用施耐德NSX+A9断路器。除特殊说明外，配电柜63A及以下断路器全部采用微型断路器.</w:t>
            </w:r>
            <w:r w:rsidRPr="006A087F">
              <w:rPr>
                <w:rFonts w:ascii="宋体" w:hAnsi="宋体" w:cs="宋体" w:hint="eastAsia"/>
                <w:kern w:val="0"/>
                <w:sz w:val="20"/>
                <w:szCs w:val="20"/>
              </w:rPr>
              <w:br/>
              <w:t>所有输出开关应三相分配均匀、全部配置接线端子排，便于接线</w:t>
            </w:r>
            <w:r w:rsidRPr="006A087F">
              <w:rPr>
                <w:rFonts w:ascii="宋体" w:hAnsi="宋体" w:cs="宋体" w:hint="eastAsia"/>
                <w:kern w:val="0"/>
                <w:sz w:val="20"/>
                <w:szCs w:val="20"/>
              </w:rPr>
              <w:br/>
              <w:t>提供开放协议通讯接口，采用</w:t>
            </w:r>
            <w:proofErr w:type="spellStart"/>
            <w:r w:rsidRPr="006A087F">
              <w:rPr>
                <w:rFonts w:ascii="宋体" w:hAnsi="宋体" w:cs="宋体" w:hint="eastAsia"/>
                <w:kern w:val="0"/>
                <w:sz w:val="20"/>
                <w:szCs w:val="20"/>
              </w:rPr>
              <w:t>Mudbus</w:t>
            </w:r>
            <w:proofErr w:type="spellEnd"/>
            <w:r w:rsidRPr="006A087F">
              <w:rPr>
                <w:rFonts w:ascii="宋体" w:hAnsi="宋体" w:cs="宋体" w:hint="eastAsia"/>
                <w:kern w:val="0"/>
                <w:sz w:val="20"/>
                <w:szCs w:val="20"/>
              </w:rPr>
              <w:t>协议并无偿提供通讯协议，接入上位机监控系统实现集中统一管理。</w:t>
            </w:r>
            <w:r w:rsidRPr="006A087F">
              <w:rPr>
                <w:rFonts w:ascii="宋体" w:hAnsi="宋体" w:cs="宋体" w:hint="eastAsia"/>
                <w:kern w:val="0"/>
                <w:sz w:val="20"/>
                <w:szCs w:val="20"/>
              </w:rPr>
              <w:br/>
              <w:t>远程报警功能：</w:t>
            </w:r>
            <w:r w:rsidRPr="006A087F">
              <w:rPr>
                <w:rFonts w:ascii="宋体" w:hAnsi="宋体" w:cs="宋体" w:hint="eastAsia"/>
                <w:kern w:val="0"/>
                <w:sz w:val="20"/>
                <w:szCs w:val="20"/>
              </w:rPr>
              <w:br/>
              <w:t>a) 主回路过载、过压、欠压、电压不平衡、相序错误、缺相；</w:t>
            </w:r>
            <w:r w:rsidRPr="006A087F">
              <w:rPr>
                <w:rFonts w:ascii="宋体" w:hAnsi="宋体" w:cs="宋体" w:hint="eastAsia"/>
                <w:kern w:val="0"/>
                <w:sz w:val="20"/>
                <w:szCs w:val="20"/>
              </w:rPr>
              <w:br/>
              <w:t>b) 通信接口：采用开放式通讯协议接口： RS485，所有配电柜参数信息一个智能接口上传；</w:t>
            </w:r>
            <w:r w:rsidRPr="006A087F">
              <w:rPr>
                <w:rFonts w:ascii="宋体" w:hAnsi="宋体" w:cs="宋体" w:hint="eastAsia"/>
                <w:kern w:val="0"/>
                <w:sz w:val="20"/>
                <w:szCs w:val="20"/>
              </w:rPr>
              <w:br/>
              <w:t>★配电柜产品需满足强制性认证产品符合性认证，提供生产者与生产企业为同一个家的同型号配电柜产品型式报告，不接受OEM及ODM，生产厂家必须提供原厂售后服务并出具原厂售后承诺函。</w:t>
            </w:r>
          </w:p>
        </w:tc>
        <w:tc>
          <w:tcPr>
            <w:tcW w:w="414" w:type="pct"/>
            <w:tcBorders>
              <w:top w:val="nil"/>
              <w:left w:val="nil"/>
              <w:bottom w:val="single" w:sz="4" w:space="0" w:color="auto"/>
              <w:right w:val="single" w:sz="4" w:space="0" w:color="auto"/>
            </w:tcBorders>
            <w:shd w:val="clear" w:color="auto" w:fill="auto"/>
            <w:vAlign w:val="center"/>
            <w:hideMark/>
          </w:tcPr>
          <w:p w14:paraId="4ECF1822"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台</w:t>
            </w:r>
          </w:p>
        </w:tc>
        <w:tc>
          <w:tcPr>
            <w:tcW w:w="363" w:type="pct"/>
            <w:tcBorders>
              <w:top w:val="nil"/>
              <w:left w:val="nil"/>
              <w:bottom w:val="single" w:sz="4" w:space="0" w:color="auto"/>
              <w:right w:val="single" w:sz="4" w:space="0" w:color="auto"/>
            </w:tcBorders>
            <w:shd w:val="clear" w:color="auto" w:fill="auto"/>
            <w:vAlign w:val="center"/>
            <w:hideMark/>
          </w:tcPr>
          <w:p w14:paraId="79DDAED5"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r>
      <w:tr w:rsidR="0015757B" w:rsidRPr="006A087F" w14:paraId="5983CBD1"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5021FF91"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4</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3564321"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5F5A209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UPS输出电缆</w:t>
            </w:r>
          </w:p>
        </w:tc>
        <w:tc>
          <w:tcPr>
            <w:tcW w:w="345" w:type="pct"/>
            <w:tcBorders>
              <w:top w:val="single" w:sz="4" w:space="0" w:color="auto"/>
              <w:left w:val="nil"/>
              <w:bottom w:val="single" w:sz="4" w:space="0" w:color="auto"/>
              <w:right w:val="single" w:sz="4" w:space="0" w:color="auto"/>
            </w:tcBorders>
            <w:vAlign w:val="center"/>
          </w:tcPr>
          <w:p w14:paraId="1FA0B492"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国产</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733C009B"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YJV-4*16+1*10</w:t>
            </w:r>
          </w:p>
        </w:tc>
        <w:tc>
          <w:tcPr>
            <w:tcW w:w="414" w:type="pct"/>
            <w:tcBorders>
              <w:top w:val="nil"/>
              <w:left w:val="nil"/>
              <w:bottom w:val="single" w:sz="4" w:space="0" w:color="auto"/>
              <w:right w:val="single" w:sz="4" w:space="0" w:color="auto"/>
            </w:tcBorders>
            <w:shd w:val="clear" w:color="auto" w:fill="auto"/>
            <w:vAlign w:val="center"/>
            <w:hideMark/>
          </w:tcPr>
          <w:p w14:paraId="5FF023A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米</w:t>
            </w:r>
          </w:p>
        </w:tc>
        <w:tc>
          <w:tcPr>
            <w:tcW w:w="363" w:type="pct"/>
            <w:tcBorders>
              <w:top w:val="nil"/>
              <w:left w:val="nil"/>
              <w:bottom w:val="single" w:sz="4" w:space="0" w:color="auto"/>
              <w:right w:val="single" w:sz="4" w:space="0" w:color="auto"/>
            </w:tcBorders>
            <w:shd w:val="clear" w:color="auto" w:fill="auto"/>
            <w:vAlign w:val="center"/>
            <w:hideMark/>
          </w:tcPr>
          <w:p w14:paraId="1A94CCDC"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30</w:t>
            </w:r>
          </w:p>
        </w:tc>
      </w:tr>
      <w:tr w:rsidR="0015757B" w:rsidRPr="006A087F" w14:paraId="28E73BF1"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302EFE19"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5</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15D6D183"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6D304C8E"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末端配电PDU</w:t>
            </w:r>
          </w:p>
        </w:tc>
        <w:tc>
          <w:tcPr>
            <w:tcW w:w="345" w:type="pct"/>
            <w:tcBorders>
              <w:top w:val="single" w:sz="4" w:space="0" w:color="auto"/>
              <w:left w:val="nil"/>
              <w:bottom w:val="single" w:sz="4" w:space="0" w:color="auto"/>
              <w:right w:val="single" w:sz="4" w:space="0" w:color="auto"/>
            </w:tcBorders>
            <w:vAlign w:val="center"/>
          </w:tcPr>
          <w:p w14:paraId="70F5C5BD" w14:textId="77777777" w:rsidR="0015757B" w:rsidRPr="006A087F" w:rsidRDefault="0015757B" w:rsidP="00706E04">
            <w:pPr>
              <w:widowControl/>
              <w:jc w:val="center"/>
              <w:rPr>
                <w:rFonts w:ascii="宋体" w:hAnsi="宋体" w:cs="宋体"/>
                <w:kern w:val="0"/>
                <w:sz w:val="20"/>
                <w:szCs w:val="20"/>
              </w:rPr>
            </w:pPr>
            <w:proofErr w:type="gramStart"/>
            <w:r w:rsidRPr="006A087F">
              <w:rPr>
                <w:rFonts w:ascii="宋体" w:hAnsi="宋体" w:cs="宋体" w:hint="eastAsia"/>
                <w:kern w:val="0"/>
                <w:sz w:val="20"/>
                <w:szCs w:val="20"/>
              </w:rPr>
              <w:t>诺电</w:t>
            </w:r>
            <w:proofErr w:type="gramEnd"/>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1FAFE211"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20位 10A新国标+指示灯+32A接线盒，配防雷模块，下接线，左右侧定制</w:t>
            </w:r>
          </w:p>
        </w:tc>
        <w:tc>
          <w:tcPr>
            <w:tcW w:w="414" w:type="pct"/>
            <w:tcBorders>
              <w:top w:val="nil"/>
              <w:left w:val="nil"/>
              <w:bottom w:val="single" w:sz="4" w:space="0" w:color="auto"/>
              <w:right w:val="single" w:sz="4" w:space="0" w:color="auto"/>
            </w:tcBorders>
            <w:shd w:val="clear" w:color="auto" w:fill="auto"/>
            <w:vAlign w:val="center"/>
            <w:hideMark/>
          </w:tcPr>
          <w:p w14:paraId="39806A23" w14:textId="77777777" w:rsidR="0015757B" w:rsidRPr="006A087F" w:rsidRDefault="0015757B" w:rsidP="00706E04">
            <w:pPr>
              <w:widowControl/>
              <w:jc w:val="center"/>
              <w:rPr>
                <w:rFonts w:ascii="宋体" w:hAnsi="宋体" w:cs="宋体"/>
                <w:kern w:val="0"/>
                <w:sz w:val="20"/>
                <w:szCs w:val="20"/>
              </w:rPr>
            </w:pPr>
            <w:proofErr w:type="gramStart"/>
            <w:r w:rsidRPr="006A087F">
              <w:rPr>
                <w:rFonts w:ascii="宋体" w:hAnsi="宋体" w:cs="宋体" w:hint="eastAsia"/>
                <w:kern w:val="0"/>
                <w:sz w:val="20"/>
                <w:szCs w:val="20"/>
              </w:rPr>
              <w:t>个</w:t>
            </w:r>
            <w:proofErr w:type="gramEnd"/>
          </w:p>
        </w:tc>
        <w:tc>
          <w:tcPr>
            <w:tcW w:w="363" w:type="pct"/>
            <w:tcBorders>
              <w:top w:val="nil"/>
              <w:left w:val="nil"/>
              <w:bottom w:val="single" w:sz="4" w:space="0" w:color="auto"/>
              <w:right w:val="single" w:sz="4" w:space="0" w:color="auto"/>
            </w:tcBorders>
            <w:shd w:val="clear" w:color="auto" w:fill="auto"/>
            <w:vAlign w:val="center"/>
            <w:hideMark/>
          </w:tcPr>
          <w:p w14:paraId="0E7490E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24</w:t>
            </w:r>
          </w:p>
        </w:tc>
      </w:tr>
      <w:tr w:rsidR="0015757B" w:rsidRPr="006A087F" w14:paraId="13AA12B0" w14:textId="77777777" w:rsidTr="00706E04">
        <w:trPr>
          <w:trHeight w:val="71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49F3607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6</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18C8C638"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69691806"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PDU电缆</w:t>
            </w:r>
          </w:p>
        </w:tc>
        <w:tc>
          <w:tcPr>
            <w:tcW w:w="345" w:type="pct"/>
            <w:tcBorders>
              <w:top w:val="single" w:sz="4" w:space="0" w:color="auto"/>
              <w:left w:val="nil"/>
              <w:bottom w:val="single" w:sz="4" w:space="0" w:color="auto"/>
              <w:right w:val="single" w:sz="4" w:space="0" w:color="auto"/>
            </w:tcBorders>
            <w:vAlign w:val="center"/>
          </w:tcPr>
          <w:p w14:paraId="7FCB9B8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武汉二厂</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411AAC30"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RVV-3*6mm²</w:t>
            </w:r>
          </w:p>
        </w:tc>
        <w:tc>
          <w:tcPr>
            <w:tcW w:w="414" w:type="pct"/>
            <w:tcBorders>
              <w:top w:val="nil"/>
              <w:left w:val="nil"/>
              <w:bottom w:val="single" w:sz="4" w:space="0" w:color="auto"/>
              <w:right w:val="single" w:sz="4" w:space="0" w:color="auto"/>
            </w:tcBorders>
            <w:shd w:val="clear" w:color="auto" w:fill="auto"/>
            <w:vAlign w:val="center"/>
            <w:hideMark/>
          </w:tcPr>
          <w:p w14:paraId="374C89FA"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米</w:t>
            </w:r>
          </w:p>
        </w:tc>
        <w:tc>
          <w:tcPr>
            <w:tcW w:w="363" w:type="pct"/>
            <w:tcBorders>
              <w:top w:val="nil"/>
              <w:left w:val="nil"/>
              <w:bottom w:val="single" w:sz="4" w:space="0" w:color="auto"/>
              <w:right w:val="single" w:sz="4" w:space="0" w:color="auto"/>
            </w:tcBorders>
            <w:shd w:val="clear" w:color="auto" w:fill="auto"/>
            <w:vAlign w:val="center"/>
            <w:hideMark/>
          </w:tcPr>
          <w:p w14:paraId="0E55FBD0"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200</w:t>
            </w:r>
          </w:p>
        </w:tc>
      </w:tr>
      <w:tr w:rsidR="0015757B" w:rsidRPr="006A087F" w14:paraId="7C7F3CD8"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7E9B9F4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7</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333A99F3"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6A30BE71"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UPS直流电缆</w:t>
            </w:r>
          </w:p>
        </w:tc>
        <w:tc>
          <w:tcPr>
            <w:tcW w:w="345" w:type="pct"/>
            <w:tcBorders>
              <w:top w:val="single" w:sz="4" w:space="0" w:color="auto"/>
              <w:left w:val="nil"/>
              <w:bottom w:val="single" w:sz="4" w:space="0" w:color="auto"/>
              <w:right w:val="single" w:sz="4" w:space="0" w:color="auto"/>
            </w:tcBorders>
            <w:vAlign w:val="center"/>
          </w:tcPr>
          <w:p w14:paraId="6B06D39C"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武汉二厂</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7FF0EA59"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BVR35mm²</w:t>
            </w:r>
          </w:p>
        </w:tc>
        <w:tc>
          <w:tcPr>
            <w:tcW w:w="414" w:type="pct"/>
            <w:tcBorders>
              <w:top w:val="nil"/>
              <w:left w:val="nil"/>
              <w:bottom w:val="single" w:sz="4" w:space="0" w:color="auto"/>
              <w:right w:val="single" w:sz="4" w:space="0" w:color="auto"/>
            </w:tcBorders>
            <w:shd w:val="clear" w:color="auto" w:fill="auto"/>
            <w:vAlign w:val="center"/>
            <w:hideMark/>
          </w:tcPr>
          <w:p w14:paraId="585B6113"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米</w:t>
            </w:r>
          </w:p>
        </w:tc>
        <w:tc>
          <w:tcPr>
            <w:tcW w:w="363" w:type="pct"/>
            <w:tcBorders>
              <w:top w:val="nil"/>
              <w:left w:val="nil"/>
              <w:bottom w:val="single" w:sz="4" w:space="0" w:color="auto"/>
              <w:right w:val="single" w:sz="4" w:space="0" w:color="auto"/>
            </w:tcBorders>
            <w:shd w:val="clear" w:color="auto" w:fill="auto"/>
            <w:vAlign w:val="center"/>
            <w:hideMark/>
          </w:tcPr>
          <w:p w14:paraId="44A802C6"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250</w:t>
            </w:r>
          </w:p>
        </w:tc>
      </w:tr>
      <w:tr w:rsidR="0015757B" w:rsidRPr="006A087F" w14:paraId="6697258F"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384E1F4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8</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2812EDE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终端设备</w:t>
            </w:r>
          </w:p>
        </w:tc>
        <w:tc>
          <w:tcPr>
            <w:tcW w:w="666" w:type="pct"/>
            <w:tcBorders>
              <w:top w:val="nil"/>
              <w:left w:val="nil"/>
              <w:bottom w:val="single" w:sz="4" w:space="0" w:color="auto"/>
              <w:right w:val="single" w:sz="4" w:space="0" w:color="auto"/>
            </w:tcBorders>
            <w:shd w:val="clear" w:color="auto" w:fill="auto"/>
            <w:vAlign w:val="center"/>
            <w:hideMark/>
          </w:tcPr>
          <w:p w14:paraId="793D0A6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高性能工作站</w:t>
            </w:r>
          </w:p>
        </w:tc>
        <w:tc>
          <w:tcPr>
            <w:tcW w:w="345" w:type="pct"/>
            <w:tcBorders>
              <w:top w:val="single" w:sz="4" w:space="0" w:color="auto"/>
              <w:left w:val="nil"/>
              <w:bottom w:val="single" w:sz="4" w:space="0" w:color="auto"/>
              <w:right w:val="single" w:sz="4" w:space="0" w:color="auto"/>
            </w:tcBorders>
            <w:vAlign w:val="center"/>
          </w:tcPr>
          <w:p w14:paraId="35C53C08"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国产</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6A9CC94F"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塔式工作站，CPU核数≥24核，主频≥3.2GHz，最高可达6.0GHz,内存≥128G DDR5 5600MHz，企业级硬盘 1*2T NVME SSD+1*16TBHDD，</w:t>
            </w:r>
            <w:proofErr w:type="gramStart"/>
            <w:r w:rsidRPr="006A087F">
              <w:rPr>
                <w:rFonts w:ascii="宋体" w:hAnsi="宋体" w:cs="宋体" w:hint="eastAsia"/>
                <w:kern w:val="0"/>
                <w:sz w:val="20"/>
                <w:szCs w:val="20"/>
              </w:rPr>
              <w:t>双显卡</w:t>
            </w:r>
            <w:proofErr w:type="gramEnd"/>
            <w:r w:rsidRPr="006A087F">
              <w:rPr>
                <w:rFonts w:ascii="宋体" w:hAnsi="宋体" w:cs="宋体" w:hint="eastAsia"/>
                <w:kern w:val="0"/>
                <w:sz w:val="20"/>
                <w:szCs w:val="20"/>
              </w:rPr>
              <w:t>：2块NVIDIA RTX高性能显卡 显存≥24GB，电源：功率≥1100W 80PLUS白金认证，另配置DP显示线4根，4K显示器1台，键盘鼠标，机柜滑动托盘</w:t>
            </w:r>
          </w:p>
        </w:tc>
        <w:tc>
          <w:tcPr>
            <w:tcW w:w="414" w:type="pct"/>
            <w:tcBorders>
              <w:top w:val="nil"/>
              <w:left w:val="nil"/>
              <w:bottom w:val="single" w:sz="4" w:space="0" w:color="auto"/>
              <w:right w:val="single" w:sz="4" w:space="0" w:color="auto"/>
            </w:tcBorders>
            <w:shd w:val="clear" w:color="auto" w:fill="auto"/>
            <w:vAlign w:val="center"/>
            <w:hideMark/>
          </w:tcPr>
          <w:p w14:paraId="1BE3C3B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台</w:t>
            </w:r>
          </w:p>
        </w:tc>
        <w:tc>
          <w:tcPr>
            <w:tcW w:w="363" w:type="pct"/>
            <w:tcBorders>
              <w:top w:val="nil"/>
              <w:left w:val="nil"/>
              <w:bottom w:val="single" w:sz="4" w:space="0" w:color="auto"/>
              <w:right w:val="single" w:sz="4" w:space="0" w:color="auto"/>
            </w:tcBorders>
            <w:shd w:val="clear" w:color="auto" w:fill="auto"/>
            <w:vAlign w:val="center"/>
            <w:hideMark/>
          </w:tcPr>
          <w:p w14:paraId="0BD7885E"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r>
      <w:tr w:rsidR="0015757B" w:rsidRPr="006A087F" w14:paraId="53337499"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4F88CD9E"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9</w:t>
            </w:r>
          </w:p>
        </w:tc>
        <w:tc>
          <w:tcPr>
            <w:tcW w:w="368" w:type="pct"/>
            <w:vMerge/>
            <w:tcBorders>
              <w:top w:val="nil"/>
              <w:left w:val="single" w:sz="4" w:space="0" w:color="auto"/>
              <w:bottom w:val="single" w:sz="4" w:space="0" w:color="000000"/>
              <w:right w:val="single" w:sz="4" w:space="0" w:color="auto"/>
            </w:tcBorders>
            <w:vAlign w:val="center"/>
            <w:hideMark/>
          </w:tcPr>
          <w:p w14:paraId="4E450B1A" w14:textId="77777777" w:rsidR="0015757B" w:rsidRPr="006A087F" w:rsidRDefault="0015757B" w:rsidP="00706E04">
            <w:pPr>
              <w:widowControl/>
              <w:jc w:val="left"/>
              <w:rPr>
                <w:rFonts w:ascii="宋体" w:hAnsi="宋体" w:cs="宋体"/>
                <w:kern w:val="0"/>
                <w:sz w:val="20"/>
                <w:szCs w:val="20"/>
              </w:rPr>
            </w:pPr>
          </w:p>
        </w:tc>
        <w:tc>
          <w:tcPr>
            <w:tcW w:w="666" w:type="pct"/>
            <w:tcBorders>
              <w:top w:val="nil"/>
              <w:left w:val="nil"/>
              <w:bottom w:val="single" w:sz="4" w:space="0" w:color="auto"/>
              <w:right w:val="single" w:sz="4" w:space="0" w:color="auto"/>
            </w:tcBorders>
            <w:shd w:val="clear" w:color="auto" w:fill="auto"/>
            <w:vAlign w:val="center"/>
            <w:hideMark/>
          </w:tcPr>
          <w:p w14:paraId="49C7C314"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华为笔记本</w:t>
            </w:r>
          </w:p>
        </w:tc>
        <w:tc>
          <w:tcPr>
            <w:tcW w:w="345" w:type="pct"/>
            <w:tcBorders>
              <w:top w:val="single" w:sz="4" w:space="0" w:color="auto"/>
              <w:left w:val="nil"/>
              <w:bottom w:val="single" w:sz="4" w:space="0" w:color="auto"/>
              <w:right w:val="single" w:sz="4" w:space="0" w:color="auto"/>
            </w:tcBorders>
            <w:vAlign w:val="center"/>
          </w:tcPr>
          <w:p w14:paraId="0F93BFEB"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华为</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32365232"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t>擎云 L420 KLVV-W5821 全国产笔记本 麒麟9006C 8GB+256GB UOS系统试用版</w:t>
            </w:r>
          </w:p>
        </w:tc>
        <w:tc>
          <w:tcPr>
            <w:tcW w:w="414" w:type="pct"/>
            <w:tcBorders>
              <w:top w:val="nil"/>
              <w:left w:val="nil"/>
              <w:bottom w:val="single" w:sz="4" w:space="0" w:color="auto"/>
              <w:right w:val="single" w:sz="4" w:space="0" w:color="auto"/>
            </w:tcBorders>
            <w:shd w:val="clear" w:color="auto" w:fill="auto"/>
            <w:vAlign w:val="center"/>
            <w:hideMark/>
          </w:tcPr>
          <w:p w14:paraId="68FC0800"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台</w:t>
            </w:r>
          </w:p>
        </w:tc>
        <w:tc>
          <w:tcPr>
            <w:tcW w:w="363" w:type="pct"/>
            <w:tcBorders>
              <w:top w:val="nil"/>
              <w:left w:val="nil"/>
              <w:bottom w:val="single" w:sz="4" w:space="0" w:color="auto"/>
              <w:right w:val="single" w:sz="4" w:space="0" w:color="auto"/>
            </w:tcBorders>
            <w:shd w:val="clear" w:color="auto" w:fill="auto"/>
            <w:vAlign w:val="center"/>
            <w:hideMark/>
          </w:tcPr>
          <w:p w14:paraId="27CBDEEA"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r>
      <w:tr w:rsidR="0015757B" w:rsidRPr="006A087F" w14:paraId="0BEB2B86" w14:textId="77777777" w:rsidTr="00706E04">
        <w:trPr>
          <w:trHeight w:val="1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780CF742"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10</w:t>
            </w:r>
          </w:p>
        </w:tc>
        <w:tc>
          <w:tcPr>
            <w:tcW w:w="368" w:type="pct"/>
            <w:tcBorders>
              <w:top w:val="nil"/>
              <w:left w:val="nil"/>
              <w:bottom w:val="single" w:sz="4" w:space="0" w:color="auto"/>
              <w:right w:val="single" w:sz="4" w:space="0" w:color="auto"/>
            </w:tcBorders>
            <w:shd w:val="clear" w:color="auto" w:fill="auto"/>
            <w:vAlign w:val="center"/>
            <w:hideMark/>
          </w:tcPr>
          <w:p w14:paraId="24768B7A" w14:textId="77777777" w:rsidR="0015757B" w:rsidRPr="006A087F" w:rsidRDefault="0015757B" w:rsidP="00706E04">
            <w:pPr>
              <w:widowControl/>
              <w:jc w:val="center"/>
              <w:rPr>
                <w:rFonts w:ascii="宋体" w:hAnsi="宋体" w:cs="宋体"/>
                <w:kern w:val="0"/>
                <w:sz w:val="20"/>
                <w:szCs w:val="20"/>
              </w:rPr>
            </w:pPr>
            <w:proofErr w:type="gramStart"/>
            <w:r w:rsidRPr="006A087F">
              <w:rPr>
                <w:rFonts w:ascii="宋体" w:hAnsi="宋体" w:cs="宋体" w:hint="eastAsia"/>
                <w:kern w:val="0"/>
                <w:sz w:val="20"/>
                <w:szCs w:val="20"/>
              </w:rPr>
              <w:t>安</w:t>
            </w:r>
            <w:r w:rsidRPr="006A087F">
              <w:rPr>
                <w:rFonts w:ascii="宋体" w:hAnsi="宋体" w:cs="宋体" w:hint="eastAsia"/>
                <w:kern w:val="0"/>
                <w:sz w:val="20"/>
                <w:szCs w:val="20"/>
              </w:rPr>
              <w:lastRenderedPageBreak/>
              <w:t>转</w:t>
            </w:r>
            <w:proofErr w:type="gramEnd"/>
            <w:r w:rsidRPr="006A087F">
              <w:rPr>
                <w:rFonts w:ascii="宋体" w:hAnsi="宋体" w:cs="宋体" w:hint="eastAsia"/>
                <w:kern w:val="0"/>
                <w:sz w:val="20"/>
                <w:szCs w:val="20"/>
              </w:rPr>
              <w:t xml:space="preserve">　</w:t>
            </w:r>
          </w:p>
        </w:tc>
        <w:tc>
          <w:tcPr>
            <w:tcW w:w="666" w:type="pct"/>
            <w:tcBorders>
              <w:top w:val="nil"/>
              <w:left w:val="nil"/>
              <w:bottom w:val="single" w:sz="4" w:space="0" w:color="auto"/>
              <w:right w:val="single" w:sz="4" w:space="0" w:color="auto"/>
            </w:tcBorders>
            <w:shd w:val="clear" w:color="auto" w:fill="auto"/>
            <w:noWrap/>
            <w:vAlign w:val="center"/>
            <w:hideMark/>
          </w:tcPr>
          <w:p w14:paraId="72D17B65"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lastRenderedPageBreak/>
              <w:t>辅材及服务</w:t>
            </w:r>
          </w:p>
        </w:tc>
        <w:tc>
          <w:tcPr>
            <w:tcW w:w="345" w:type="pct"/>
            <w:tcBorders>
              <w:top w:val="single" w:sz="4" w:space="0" w:color="auto"/>
              <w:left w:val="nil"/>
              <w:bottom w:val="single" w:sz="4" w:space="0" w:color="auto"/>
              <w:right w:val="single" w:sz="4" w:space="0" w:color="auto"/>
            </w:tcBorders>
            <w:vAlign w:val="center"/>
          </w:tcPr>
          <w:p w14:paraId="6977B4BF"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定</w:t>
            </w:r>
            <w:r w:rsidRPr="006A087F">
              <w:rPr>
                <w:rFonts w:ascii="宋体" w:hAnsi="宋体" w:cs="宋体" w:hint="eastAsia"/>
                <w:kern w:val="0"/>
                <w:sz w:val="20"/>
                <w:szCs w:val="20"/>
              </w:rPr>
              <w:lastRenderedPageBreak/>
              <w:t>制</w:t>
            </w:r>
          </w:p>
        </w:tc>
        <w:tc>
          <w:tcPr>
            <w:tcW w:w="2456" w:type="pct"/>
            <w:tcBorders>
              <w:top w:val="nil"/>
              <w:left w:val="single" w:sz="4" w:space="0" w:color="auto"/>
              <w:bottom w:val="single" w:sz="4" w:space="0" w:color="auto"/>
              <w:right w:val="single" w:sz="4" w:space="0" w:color="auto"/>
            </w:tcBorders>
            <w:shd w:val="clear" w:color="auto" w:fill="auto"/>
            <w:vAlign w:val="center"/>
            <w:hideMark/>
          </w:tcPr>
          <w:p w14:paraId="305DE252" w14:textId="77777777" w:rsidR="0015757B" w:rsidRPr="006A087F" w:rsidRDefault="0015757B" w:rsidP="00706E04">
            <w:pPr>
              <w:widowControl/>
              <w:jc w:val="left"/>
              <w:rPr>
                <w:rFonts w:ascii="宋体" w:hAnsi="宋体" w:cs="宋体"/>
                <w:kern w:val="0"/>
                <w:sz w:val="20"/>
                <w:szCs w:val="20"/>
              </w:rPr>
            </w:pPr>
            <w:r w:rsidRPr="006A087F">
              <w:rPr>
                <w:rFonts w:ascii="宋体" w:hAnsi="宋体" w:cs="宋体" w:hint="eastAsia"/>
                <w:kern w:val="0"/>
                <w:sz w:val="20"/>
                <w:szCs w:val="20"/>
              </w:rPr>
              <w:lastRenderedPageBreak/>
              <w:t>拆除：旧UPS主机和电池的拆除，老线路拆</w:t>
            </w:r>
            <w:r w:rsidRPr="006A087F">
              <w:rPr>
                <w:rFonts w:ascii="宋体" w:hAnsi="宋体" w:cs="宋体" w:hint="eastAsia"/>
                <w:kern w:val="0"/>
                <w:sz w:val="20"/>
                <w:szCs w:val="20"/>
              </w:rPr>
              <w:lastRenderedPageBreak/>
              <w:t>除</w:t>
            </w:r>
            <w:r w:rsidRPr="006A087F">
              <w:rPr>
                <w:rFonts w:ascii="宋体" w:hAnsi="宋体" w:cs="宋体" w:hint="eastAsia"/>
                <w:kern w:val="0"/>
                <w:sz w:val="20"/>
                <w:szCs w:val="20"/>
              </w:rPr>
              <w:br/>
              <w:t>改造：根据项目经理要求，完成三相改造，包括UPS主机到电池间三相电缆重新敷设和旧线路处理,PDU供电电缆布线和改造、精密配电箱布线,机房吊顶灯移位，机柜设备电源线更换、理线、标签和标记</w:t>
            </w:r>
            <w:r w:rsidRPr="006A087F">
              <w:rPr>
                <w:rFonts w:ascii="宋体" w:hAnsi="宋体" w:cs="宋体" w:hint="eastAsia"/>
                <w:kern w:val="0"/>
                <w:sz w:val="20"/>
                <w:szCs w:val="20"/>
              </w:rPr>
              <w:br/>
              <w:t>辅材：电池柜空开，机柜标识牌定做，国标电源线，</w:t>
            </w:r>
          </w:p>
        </w:tc>
        <w:tc>
          <w:tcPr>
            <w:tcW w:w="414" w:type="pct"/>
            <w:tcBorders>
              <w:top w:val="nil"/>
              <w:left w:val="nil"/>
              <w:bottom w:val="single" w:sz="4" w:space="0" w:color="auto"/>
              <w:right w:val="single" w:sz="4" w:space="0" w:color="auto"/>
            </w:tcBorders>
            <w:shd w:val="clear" w:color="auto" w:fill="auto"/>
            <w:vAlign w:val="center"/>
            <w:hideMark/>
          </w:tcPr>
          <w:p w14:paraId="1CC042F3"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lastRenderedPageBreak/>
              <w:t>项</w:t>
            </w:r>
          </w:p>
        </w:tc>
        <w:tc>
          <w:tcPr>
            <w:tcW w:w="363" w:type="pct"/>
            <w:tcBorders>
              <w:top w:val="nil"/>
              <w:left w:val="nil"/>
              <w:bottom w:val="single" w:sz="4" w:space="0" w:color="auto"/>
              <w:right w:val="single" w:sz="4" w:space="0" w:color="auto"/>
            </w:tcBorders>
            <w:shd w:val="clear" w:color="auto" w:fill="auto"/>
            <w:vAlign w:val="center"/>
            <w:hideMark/>
          </w:tcPr>
          <w:p w14:paraId="16D531FB" w14:textId="77777777" w:rsidR="0015757B" w:rsidRPr="006A087F" w:rsidRDefault="0015757B" w:rsidP="00706E04">
            <w:pPr>
              <w:widowControl/>
              <w:jc w:val="center"/>
              <w:rPr>
                <w:rFonts w:ascii="宋体" w:hAnsi="宋体" w:cs="宋体"/>
                <w:kern w:val="0"/>
                <w:sz w:val="20"/>
                <w:szCs w:val="20"/>
              </w:rPr>
            </w:pPr>
            <w:r w:rsidRPr="006A087F">
              <w:rPr>
                <w:rFonts w:ascii="宋体" w:hAnsi="宋体" w:cs="宋体" w:hint="eastAsia"/>
                <w:kern w:val="0"/>
                <w:sz w:val="20"/>
                <w:szCs w:val="20"/>
              </w:rPr>
              <w:t>1</w:t>
            </w:r>
          </w:p>
        </w:tc>
      </w:tr>
    </w:tbl>
    <w:p w14:paraId="57F17624" w14:textId="77777777" w:rsidR="0015757B" w:rsidRPr="00550DA4" w:rsidRDefault="0015757B" w:rsidP="0015757B">
      <w:pPr>
        <w:adjustRightInd w:val="0"/>
        <w:snapToGrid w:val="0"/>
        <w:spacing w:line="360" w:lineRule="auto"/>
        <w:rPr>
          <w:rFonts w:ascii="宋体" w:hAnsi="宋体" w:cs="仿宋_GB2312"/>
          <w:bCs/>
          <w:sz w:val="22"/>
          <w:szCs w:val="22"/>
        </w:rPr>
      </w:pPr>
      <w:r w:rsidRPr="00550DA4">
        <w:rPr>
          <w:rFonts w:ascii="宋体" w:hAnsi="宋体" w:cs="仿宋_GB2312" w:hint="eastAsia"/>
          <w:bCs/>
          <w:sz w:val="22"/>
          <w:szCs w:val="22"/>
        </w:rPr>
        <w:t>二、交货地点：</w:t>
      </w:r>
      <w:r w:rsidRPr="005B562D">
        <w:rPr>
          <w:rFonts w:ascii="宋体" w:hAnsi="宋体" w:cs="仿宋_GB2312" w:hint="eastAsia"/>
          <w:bCs/>
          <w:sz w:val="22"/>
          <w:szCs w:val="22"/>
        </w:rPr>
        <w:t>湖北省烟草公司</w:t>
      </w:r>
      <w:r>
        <w:rPr>
          <w:rFonts w:ascii="宋体" w:hAnsi="宋体" w:cs="仿宋_GB2312" w:hint="eastAsia"/>
          <w:bCs/>
          <w:sz w:val="22"/>
          <w:szCs w:val="22"/>
        </w:rPr>
        <w:t>随州市</w:t>
      </w:r>
      <w:r w:rsidRPr="005B562D">
        <w:rPr>
          <w:rFonts w:ascii="宋体" w:hAnsi="宋体" w:cs="仿宋_GB2312" w:hint="eastAsia"/>
          <w:bCs/>
          <w:sz w:val="22"/>
          <w:szCs w:val="22"/>
        </w:rPr>
        <w:t>公司。</w:t>
      </w:r>
    </w:p>
    <w:p w14:paraId="654E2156" w14:textId="77777777" w:rsidR="0015757B" w:rsidRDefault="0015757B" w:rsidP="0015757B">
      <w:pPr>
        <w:adjustRightInd w:val="0"/>
        <w:snapToGrid w:val="0"/>
        <w:spacing w:line="360" w:lineRule="auto"/>
        <w:rPr>
          <w:rFonts w:ascii="宋体" w:hAnsi="宋体" w:cs="仿宋_GB2312" w:hint="eastAsia"/>
          <w:sz w:val="22"/>
          <w:szCs w:val="22"/>
        </w:rPr>
      </w:pPr>
      <w:r>
        <w:rPr>
          <w:rFonts w:ascii="宋体" w:hAnsi="宋体" w:cs="仿宋_GB2312" w:hint="eastAsia"/>
          <w:sz w:val="22"/>
          <w:szCs w:val="22"/>
        </w:rPr>
        <w:t>三、交货期限：</w:t>
      </w:r>
      <w:r w:rsidRPr="007901F4">
        <w:rPr>
          <w:rFonts w:ascii="宋体" w:hAnsi="宋体" w:cs="仿宋_GB2312" w:hint="eastAsia"/>
          <w:sz w:val="22"/>
          <w:szCs w:val="22"/>
        </w:rPr>
        <w:t>合同生效后</w:t>
      </w:r>
      <w:r>
        <w:rPr>
          <w:rFonts w:ascii="宋体" w:hAnsi="宋体" w:cs="仿宋_GB2312"/>
          <w:sz w:val="22"/>
          <w:szCs w:val="22"/>
        </w:rPr>
        <w:t>15</w:t>
      </w:r>
      <w:r>
        <w:rPr>
          <w:rFonts w:ascii="宋体" w:hAnsi="宋体" w:cs="仿宋_GB2312" w:hint="eastAsia"/>
          <w:sz w:val="22"/>
          <w:szCs w:val="22"/>
        </w:rPr>
        <w:t>个工作</w:t>
      </w:r>
      <w:r w:rsidRPr="007901F4">
        <w:rPr>
          <w:rFonts w:ascii="宋体" w:hAnsi="宋体" w:cs="仿宋_GB2312" w:hint="eastAsia"/>
          <w:sz w:val="22"/>
          <w:szCs w:val="22"/>
        </w:rPr>
        <w:t>日内需完成供货及安装工作</w:t>
      </w:r>
      <w:r w:rsidRPr="005B562D">
        <w:rPr>
          <w:rFonts w:ascii="宋体" w:hAnsi="宋体" w:cs="仿宋_GB2312" w:hint="eastAsia"/>
          <w:sz w:val="22"/>
          <w:szCs w:val="22"/>
        </w:rPr>
        <w:t>。</w:t>
      </w:r>
    </w:p>
    <w:p w14:paraId="0161CD6B" w14:textId="77777777" w:rsidR="0015757B" w:rsidRDefault="0015757B" w:rsidP="0015757B">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14:paraId="201227F0" w14:textId="77777777" w:rsidR="0015757B" w:rsidRPr="00C91280" w:rsidRDefault="0015757B" w:rsidP="0015757B">
      <w:pPr>
        <w:adjustRightInd w:val="0"/>
        <w:snapToGrid w:val="0"/>
        <w:spacing w:line="360" w:lineRule="auto"/>
        <w:ind w:firstLineChars="200" w:firstLine="420"/>
        <w:rPr>
          <w:rFonts w:ascii="宋体" w:hAnsi="宋体" w:cs="宋体" w:hint="eastAsia"/>
          <w:szCs w:val="21"/>
        </w:rPr>
      </w:pPr>
      <w:bookmarkStart w:id="0" w:name="_Hlk195607267"/>
      <w:r>
        <w:rPr>
          <w:rFonts w:ascii="宋体" w:hAnsi="宋体" w:cs="宋体" w:hint="eastAsia"/>
          <w:szCs w:val="21"/>
        </w:rPr>
        <w:t>设备到货且</w:t>
      </w:r>
      <w:r w:rsidRPr="00C91280">
        <w:rPr>
          <w:rFonts w:ascii="宋体" w:hAnsi="宋体" w:cs="宋体" w:hint="eastAsia"/>
          <w:szCs w:val="21"/>
        </w:rPr>
        <w:t>安装</w:t>
      </w:r>
      <w:r>
        <w:rPr>
          <w:rFonts w:ascii="宋体" w:hAnsi="宋体" w:cs="宋体" w:hint="eastAsia"/>
          <w:szCs w:val="21"/>
        </w:rPr>
        <w:t>完成</w:t>
      </w:r>
      <w:r w:rsidRPr="00C91280">
        <w:rPr>
          <w:rFonts w:ascii="宋体" w:hAnsi="宋体" w:cs="宋体" w:hint="eastAsia"/>
          <w:szCs w:val="21"/>
        </w:rPr>
        <w:t>后，</w:t>
      </w:r>
      <w:r>
        <w:rPr>
          <w:rFonts w:ascii="宋体" w:hAnsi="宋体" w:cs="宋体" w:hint="eastAsia"/>
          <w:szCs w:val="21"/>
        </w:rPr>
        <w:t>凭双方认可的到货确认单15</w:t>
      </w:r>
      <w:r w:rsidRPr="00C91280">
        <w:rPr>
          <w:rFonts w:ascii="宋体" w:hAnsi="宋体" w:cs="宋体" w:hint="eastAsia"/>
          <w:szCs w:val="21"/>
        </w:rPr>
        <w:t>个</w:t>
      </w:r>
      <w:r>
        <w:rPr>
          <w:rFonts w:ascii="宋体" w:hAnsi="宋体" w:cs="宋体" w:hint="eastAsia"/>
          <w:szCs w:val="21"/>
        </w:rPr>
        <w:t>工作日</w:t>
      </w:r>
      <w:r w:rsidRPr="00C91280">
        <w:rPr>
          <w:rFonts w:ascii="宋体" w:hAnsi="宋体" w:cs="宋体" w:hint="eastAsia"/>
          <w:szCs w:val="21"/>
        </w:rPr>
        <w:t>内，甲方支付合同总价款的50%；</w:t>
      </w:r>
    </w:p>
    <w:p w14:paraId="7392E027" w14:textId="77777777" w:rsidR="0015757B" w:rsidRPr="00C91280" w:rsidRDefault="0015757B" w:rsidP="0015757B">
      <w:pPr>
        <w:tabs>
          <w:tab w:val="left" w:pos="312"/>
        </w:tabs>
        <w:adjustRightInd w:val="0"/>
        <w:snapToGrid w:val="0"/>
        <w:spacing w:line="360" w:lineRule="auto"/>
        <w:rPr>
          <w:rFonts w:ascii="宋体" w:hAnsi="宋体" w:cs="宋体" w:hint="eastAsia"/>
          <w:szCs w:val="21"/>
        </w:rPr>
      </w:pPr>
      <w:r w:rsidRPr="00C91280">
        <w:rPr>
          <w:rFonts w:ascii="宋体" w:hAnsi="宋体" w:cs="宋体" w:hint="eastAsia"/>
          <w:szCs w:val="21"/>
        </w:rPr>
        <w:t>项目</w:t>
      </w:r>
      <w:r>
        <w:rPr>
          <w:rFonts w:ascii="宋体" w:hAnsi="宋体" w:cs="宋体" w:hint="eastAsia"/>
          <w:szCs w:val="21"/>
        </w:rPr>
        <w:t>验收</w:t>
      </w:r>
      <w:r w:rsidRPr="00C91280">
        <w:rPr>
          <w:rFonts w:ascii="宋体" w:hAnsi="宋体" w:cs="宋体" w:hint="eastAsia"/>
          <w:szCs w:val="21"/>
        </w:rPr>
        <w:t>合格后</w:t>
      </w:r>
      <w:r>
        <w:rPr>
          <w:rFonts w:ascii="宋体" w:hAnsi="宋体" w:cs="宋体" w:hint="eastAsia"/>
          <w:szCs w:val="21"/>
        </w:rPr>
        <w:t>15个工作日</w:t>
      </w:r>
      <w:r w:rsidRPr="00C91280">
        <w:rPr>
          <w:rFonts w:ascii="宋体" w:hAnsi="宋体" w:cs="宋体" w:hint="eastAsia"/>
          <w:szCs w:val="21"/>
        </w:rPr>
        <w:t>内，</w:t>
      </w:r>
      <w:r>
        <w:rPr>
          <w:rFonts w:ascii="宋体" w:hAnsi="宋体" w:cs="宋体" w:hint="eastAsia"/>
          <w:szCs w:val="21"/>
        </w:rPr>
        <w:t>凭双方认可的验收报告</w:t>
      </w:r>
      <w:r w:rsidRPr="00C91280">
        <w:rPr>
          <w:rFonts w:ascii="宋体" w:hAnsi="宋体" w:cs="宋体" w:hint="eastAsia"/>
          <w:szCs w:val="21"/>
        </w:rPr>
        <w:t>甲方支付合同总价款的45%；</w:t>
      </w:r>
      <w:r w:rsidRPr="00372D6C">
        <w:rPr>
          <w:rFonts w:ascii="宋体" w:hAnsi="宋体" w:cs="宋体" w:hint="eastAsia"/>
          <w:szCs w:val="21"/>
        </w:rPr>
        <w:t>剩余</w:t>
      </w:r>
      <w:r>
        <w:rPr>
          <w:rFonts w:ascii="宋体" w:hAnsi="宋体" w:cs="宋体" w:hint="eastAsia"/>
          <w:szCs w:val="21"/>
        </w:rPr>
        <w:t>5</w:t>
      </w:r>
      <w:r w:rsidRPr="00372D6C">
        <w:rPr>
          <w:rFonts w:ascii="宋体" w:hAnsi="宋体" w:cs="宋体" w:hint="eastAsia"/>
          <w:szCs w:val="21"/>
        </w:rPr>
        <w:t>%尾款自验收之日起一年后进行支付</w:t>
      </w:r>
      <w:r>
        <w:rPr>
          <w:rFonts w:ascii="宋体" w:hAnsi="宋体" w:cs="宋体" w:hint="eastAsia"/>
          <w:szCs w:val="21"/>
        </w:rPr>
        <w:t>。</w:t>
      </w:r>
      <w:r w:rsidRPr="00372D6C">
        <w:rPr>
          <w:rFonts w:ascii="宋体" w:hAnsi="宋体" w:cs="宋体" w:hint="eastAsia"/>
          <w:szCs w:val="21"/>
        </w:rPr>
        <w:t>乙方根据甲方要求向甲方开具合同全额与税法要求对应税率的增值税一般纳税人专用发票</w:t>
      </w:r>
      <w:r w:rsidRPr="00C91280">
        <w:rPr>
          <w:rFonts w:ascii="宋体" w:hAnsi="宋体" w:cs="宋体" w:hint="eastAsia"/>
          <w:szCs w:val="21"/>
        </w:rPr>
        <w:t>。</w:t>
      </w:r>
    </w:p>
    <w:bookmarkEnd w:id="0"/>
    <w:p w14:paraId="64AE25D3" w14:textId="77777777" w:rsidR="0015757B" w:rsidRDefault="0015757B" w:rsidP="0015757B">
      <w:pPr>
        <w:spacing w:line="360" w:lineRule="auto"/>
        <w:rPr>
          <w:rFonts w:ascii="宋体" w:hAnsi="宋体" w:cs="仿宋_GB2312" w:hint="eastAsia"/>
          <w:sz w:val="22"/>
          <w:szCs w:val="22"/>
        </w:rPr>
      </w:pPr>
      <w:r>
        <w:rPr>
          <w:rFonts w:ascii="宋体" w:hAnsi="宋体" w:cs="仿宋_GB2312" w:hint="eastAsia"/>
          <w:bCs/>
          <w:sz w:val="22"/>
          <w:szCs w:val="28"/>
        </w:rPr>
        <w:t>五</w:t>
      </w:r>
      <w:r>
        <w:rPr>
          <w:rFonts w:ascii="宋体" w:hAnsi="宋体" w:cs="仿宋_GB2312" w:hint="eastAsia"/>
          <w:sz w:val="22"/>
          <w:szCs w:val="22"/>
        </w:rPr>
        <w:t>、质量及技术要求：</w:t>
      </w:r>
    </w:p>
    <w:p w14:paraId="07EDF63C" w14:textId="77777777" w:rsidR="0015757B" w:rsidRDefault="0015757B" w:rsidP="0015757B">
      <w:pPr>
        <w:spacing w:line="360" w:lineRule="auto"/>
        <w:ind w:firstLineChars="200" w:firstLine="420"/>
        <w:rPr>
          <w:rFonts w:ascii="宋体" w:hAnsi="宋体" w:cs="宋体" w:hint="eastAsia"/>
          <w:szCs w:val="21"/>
        </w:rPr>
      </w:pPr>
      <w:bookmarkStart w:id="1" w:name="_Hlk195607323"/>
      <w:r>
        <w:rPr>
          <w:rFonts w:ascii="宋体" w:hAnsi="宋体" w:cs="宋体" w:hint="eastAsia"/>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4F0C0276" w14:textId="77777777" w:rsidR="0015757B" w:rsidRDefault="0015757B" w:rsidP="0015757B">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供应商提供给我方的本项目下的所有设备均应通过工厂严格测试和检验，设备必须是全新的，不存在质量问题或二次销售情形。</w:t>
      </w:r>
    </w:p>
    <w:bookmarkEnd w:id="1"/>
    <w:p w14:paraId="1AC73838" w14:textId="77777777" w:rsidR="0015757B" w:rsidRDefault="0015757B" w:rsidP="0015757B">
      <w:pPr>
        <w:spacing w:line="360" w:lineRule="auto"/>
        <w:rPr>
          <w:rFonts w:ascii="宋体" w:hAnsi="宋体" w:cs="仿宋_GB2312"/>
          <w:sz w:val="22"/>
          <w:szCs w:val="22"/>
        </w:rPr>
      </w:pPr>
      <w:r>
        <w:rPr>
          <w:rFonts w:ascii="宋体" w:hAnsi="宋体" w:cs="仿宋_GB2312" w:hint="eastAsia"/>
          <w:sz w:val="22"/>
          <w:szCs w:val="22"/>
        </w:rPr>
        <w:t>六、</w:t>
      </w:r>
      <w:bookmarkStart w:id="2" w:name="_Hlk195606140"/>
      <w:r w:rsidRPr="00F865E3">
        <w:rPr>
          <w:rFonts w:ascii="宋体" w:hAnsi="宋体" w:cs="仿宋_GB2312" w:hint="eastAsia"/>
          <w:sz w:val="22"/>
          <w:szCs w:val="22"/>
        </w:rPr>
        <w:t>验收标准及方法</w:t>
      </w:r>
      <w:bookmarkEnd w:id="2"/>
      <w:r>
        <w:rPr>
          <w:rFonts w:ascii="宋体" w:hAnsi="宋体" w:cs="仿宋_GB2312" w:hint="eastAsia"/>
          <w:sz w:val="22"/>
          <w:szCs w:val="22"/>
        </w:rPr>
        <w:t>：</w:t>
      </w:r>
    </w:p>
    <w:p w14:paraId="67C47D87" w14:textId="77777777" w:rsidR="0015757B" w:rsidRPr="00F865E3" w:rsidRDefault="0015757B" w:rsidP="0015757B">
      <w:pPr>
        <w:spacing w:line="360" w:lineRule="auto"/>
        <w:ind w:firstLineChars="200" w:firstLine="420"/>
        <w:rPr>
          <w:rFonts w:ascii="宋体" w:hAnsi="宋体" w:cs="宋体" w:hint="eastAsia"/>
          <w:szCs w:val="21"/>
        </w:rPr>
      </w:pPr>
      <w:r w:rsidRPr="00F865E3">
        <w:rPr>
          <w:rFonts w:ascii="宋体" w:hAnsi="宋体" w:cs="宋体" w:hint="eastAsia"/>
          <w:szCs w:val="21"/>
        </w:rPr>
        <w:t>1.验收方法:</w:t>
      </w:r>
      <w:r>
        <w:rPr>
          <w:rFonts w:ascii="宋体" w:hAnsi="宋体" w:cs="宋体" w:hint="eastAsia"/>
          <w:szCs w:val="21"/>
        </w:rPr>
        <w:t>一</w:t>
      </w:r>
      <w:r w:rsidRPr="00F865E3">
        <w:rPr>
          <w:rFonts w:ascii="宋体" w:hAnsi="宋体" w:cs="宋体" w:hint="eastAsia"/>
          <w:szCs w:val="21"/>
        </w:rPr>
        <w:t>次性验收。</w:t>
      </w:r>
    </w:p>
    <w:p w14:paraId="7810A54B" w14:textId="77777777" w:rsidR="0015757B" w:rsidRDefault="0015757B" w:rsidP="0015757B">
      <w:pPr>
        <w:spacing w:line="360" w:lineRule="auto"/>
        <w:ind w:firstLineChars="200" w:firstLine="420"/>
      </w:pPr>
      <w:r w:rsidRPr="00F865E3">
        <w:rPr>
          <w:rFonts w:ascii="宋体" w:hAnsi="宋体" w:cs="宋体" w:hint="eastAsia"/>
          <w:szCs w:val="21"/>
        </w:rPr>
        <w:t>2.验收条件:</w:t>
      </w:r>
      <w:r w:rsidRPr="00F865E3">
        <w:rPr>
          <w:rFonts w:hint="eastAsia"/>
        </w:rPr>
        <w:t xml:space="preserve"> </w:t>
      </w:r>
    </w:p>
    <w:p w14:paraId="31A214C0" w14:textId="77777777" w:rsidR="0015757B" w:rsidRPr="00F865E3" w:rsidRDefault="0015757B" w:rsidP="0015757B">
      <w:pPr>
        <w:spacing w:line="360" w:lineRule="auto"/>
        <w:ind w:firstLineChars="200" w:firstLine="420"/>
        <w:rPr>
          <w:rFonts w:ascii="宋体" w:hAnsi="宋体" w:cs="宋体" w:hint="eastAsia"/>
          <w:szCs w:val="21"/>
        </w:rPr>
      </w:pPr>
      <w:r>
        <w:rPr>
          <w:rFonts w:hint="eastAsia"/>
        </w:rPr>
        <w:t>2.1</w:t>
      </w:r>
      <w:r w:rsidRPr="00F865E3">
        <w:rPr>
          <w:rFonts w:ascii="宋体" w:hAnsi="宋体" w:cs="宋体" w:hint="eastAsia"/>
          <w:szCs w:val="21"/>
        </w:rPr>
        <w:t>设备到货：设备按时送达采购方指定地点。</w:t>
      </w:r>
    </w:p>
    <w:p w14:paraId="3202CFCF" w14:textId="77777777" w:rsidR="0015757B" w:rsidRPr="00F865E3"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2.2</w:t>
      </w:r>
      <w:r w:rsidRPr="00F865E3">
        <w:rPr>
          <w:rFonts w:ascii="宋体" w:hAnsi="宋体" w:cs="宋体" w:hint="eastAsia"/>
          <w:szCs w:val="21"/>
        </w:rPr>
        <w:t>安装调试完成：供应商完成设备的安装、调试工作，并确保设备处于可正常运行状态。</w:t>
      </w:r>
    </w:p>
    <w:p w14:paraId="30EB0BAC" w14:textId="77777777" w:rsidR="0015757B" w:rsidRPr="00F865E3"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2.3</w:t>
      </w:r>
      <w:r w:rsidRPr="00F865E3">
        <w:rPr>
          <w:rFonts w:ascii="宋体" w:hAnsi="宋体" w:cs="宋体" w:hint="eastAsia"/>
          <w:szCs w:val="21"/>
        </w:rPr>
        <w:t>资料齐全：供应商提供设备的合格证、使用说明书、技术参数说明书、检验报告、合格的安装验收报告等完整资料。</w:t>
      </w:r>
    </w:p>
    <w:p w14:paraId="442B864C" w14:textId="77777777" w:rsidR="0015757B" w:rsidRPr="00D7115B" w:rsidRDefault="0015757B" w:rsidP="0015757B">
      <w:pPr>
        <w:spacing w:line="360" w:lineRule="auto"/>
        <w:ind w:firstLineChars="200" w:firstLine="420"/>
        <w:rPr>
          <w:rFonts w:hint="eastAsia"/>
        </w:rPr>
      </w:pPr>
      <w:r w:rsidRPr="00F865E3">
        <w:rPr>
          <w:rFonts w:ascii="宋体" w:hAnsi="宋体" w:cs="宋体" w:hint="eastAsia"/>
          <w:szCs w:val="21"/>
        </w:rPr>
        <w:t>3.验收内容:</w:t>
      </w:r>
      <w:r w:rsidRPr="00D7115B">
        <w:rPr>
          <w:rFonts w:hint="eastAsia"/>
        </w:rPr>
        <w:t>设备的品牌、型号、规格、数量、技术性能等应符合采购合同的约定</w:t>
      </w:r>
      <w:r>
        <w:rPr>
          <w:rFonts w:hint="eastAsia"/>
        </w:rPr>
        <w:t>。</w:t>
      </w:r>
    </w:p>
    <w:p w14:paraId="54CBF005" w14:textId="77777777" w:rsidR="0015757B" w:rsidRPr="00F865E3" w:rsidRDefault="0015757B" w:rsidP="0015757B">
      <w:pPr>
        <w:spacing w:line="360" w:lineRule="auto"/>
        <w:ind w:firstLineChars="200" w:firstLine="420"/>
        <w:rPr>
          <w:rFonts w:ascii="宋体" w:hAnsi="宋体" w:cs="宋体" w:hint="eastAsia"/>
          <w:szCs w:val="21"/>
        </w:rPr>
      </w:pPr>
      <w:r w:rsidRPr="00F865E3">
        <w:rPr>
          <w:rFonts w:ascii="宋体" w:hAnsi="宋体" w:cs="宋体" w:hint="eastAsia"/>
          <w:szCs w:val="21"/>
        </w:rPr>
        <w:t>4.验收标准:乙方完全履行合同义务后，甲方按照合同文件列明的</w:t>
      </w:r>
      <w:r w:rsidRPr="00D7115B">
        <w:rPr>
          <w:rFonts w:ascii="宋体" w:hAnsi="宋体" w:cs="宋体" w:hint="eastAsia"/>
          <w:szCs w:val="21"/>
        </w:rPr>
        <w:t>验收标准及方法</w:t>
      </w:r>
      <w:r w:rsidRPr="00F865E3">
        <w:rPr>
          <w:rFonts w:ascii="宋体" w:hAnsi="宋体" w:cs="宋体" w:hint="eastAsia"/>
          <w:szCs w:val="21"/>
        </w:rPr>
        <w:t>进行验收</w:t>
      </w:r>
      <w:r>
        <w:rPr>
          <w:rFonts w:ascii="宋体" w:hAnsi="宋体" w:cs="宋体" w:hint="eastAsia"/>
          <w:szCs w:val="21"/>
        </w:rPr>
        <w:t>，</w:t>
      </w:r>
      <w:r w:rsidRPr="00F865E3">
        <w:rPr>
          <w:rFonts w:ascii="宋体" w:hAnsi="宋体" w:cs="宋体" w:hint="eastAsia"/>
          <w:szCs w:val="21"/>
        </w:rPr>
        <w:t>同时遵照《湖北省烟草商业系统采购履约验收管理办法》的相关约定。</w:t>
      </w:r>
    </w:p>
    <w:p w14:paraId="2EC3C490" w14:textId="77777777" w:rsidR="0015757B" w:rsidRDefault="0015757B" w:rsidP="0015757B">
      <w:pPr>
        <w:spacing w:line="360" w:lineRule="auto"/>
        <w:ind w:firstLineChars="200" w:firstLine="420"/>
        <w:rPr>
          <w:rFonts w:ascii="宋体" w:hAnsi="宋体" w:cs="宋体"/>
          <w:szCs w:val="21"/>
        </w:rPr>
      </w:pPr>
      <w:r w:rsidRPr="00F865E3">
        <w:rPr>
          <w:rFonts w:ascii="宋体" w:hAnsi="宋体" w:cs="宋体" w:hint="eastAsia"/>
          <w:szCs w:val="21"/>
        </w:rPr>
        <w:t>5.验收时间:</w:t>
      </w:r>
      <w:r w:rsidRPr="00D7115B">
        <w:rPr>
          <w:rFonts w:hint="eastAsia"/>
        </w:rPr>
        <w:t xml:space="preserve"> </w:t>
      </w:r>
      <w:r w:rsidRPr="00D7115B">
        <w:rPr>
          <w:rFonts w:ascii="宋体" w:hAnsi="宋体" w:cs="宋体" w:hint="eastAsia"/>
          <w:szCs w:val="21"/>
        </w:rPr>
        <w:t>设备安装调试完成后</w:t>
      </w:r>
      <w:r w:rsidRPr="00F865E3">
        <w:rPr>
          <w:rFonts w:ascii="宋体" w:hAnsi="宋体" w:cs="宋体" w:hint="eastAsia"/>
          <w:szCs w:val="21"/>
        </w:rPr>
        <w:t>一月内完成验收。</w:t>
      </w:r>
    </w:p>
    <w:p w14:paraId="27588C80" w14:textId="77777777" w:rsidR="0015757B" w:rsidRPr="00F865E3" w:rsidRDefault="0015757B" w:rsidP="0015757B">
      <w:pPr>
        <w:spacing w:line="360" w:lineRule="auto"/>
        <w:rPr>
          <w:rFonts w:ascii="宋体" w:hAnsi="宋体" w:cs="宋体" w:hint="eastAsia"/>
          <w:szCs w:val="21"/>
        </w:rPr>
      </w:pPr>
      <w:r>
        <w:rPr>
          <w:rFonts w:ascii="宋体" w:hAnsi="宋体" w:cs="仿宋_GB2312" w:hint="eastAsia"/>
          <w:sz w:val="22"/>
          <w:szCs w:val="22"/>
        </w:rPr>
        <w:t>七、售后服务</w:t>
      </w:r>
    </w:p>
    <w:p w14:paraId="0B12C938" w14:textId="77777777" w:rsidR="0015757B" w:rsidRDefault="0015757B" w:rsidP="0015757B">
      <w:pPr>
        <w:spacing w:line="360" w:lineRule="auto"/>
        <w:ind w:firstLineChars="200" w:firstLine="420"/>
        <w:rPr>
          <w:rFonts w:ascii="宋体" w:hAnsi="宋体" w:cs="宋体" w:hint="eastAsia"/>
          <w:szCs w:val="21"/>
        </w:rPr>
      </w:pPr>
      <w:bookmarkStart w:id="3" w:name="_Hlk192064979"/>
      <w:r>
        <w:rPr>
          <w:rFonts w:ascii="宋体" w:hAnsi="宋体" w:cs="宋体" w:hint="eastAsia"/>
          <w:szCs w:val="21"/>
        </w:rPr>
        <w:t>1.售后服务承诺事项为：</w:t>
      </w:r>
    </w:p>
    <w:p w14:paraId="6ABE1E17"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lastRenderedPageBreak/>
        <w:t>1.1、本项目售后服务期：</w:t>
      </w:r>
      <w:proofErr w:type="gramStart"/>
      <w:r>
        <w:rPr>
          <w:rFonts w:ascii="宋体" w:hAnsi="宋体" w:cs="宋体" w:hint="eastAsia"/>
          <w:szCs w:val="21"/>
        </w:rPr>
        <w:t>自项目</w:t>
      </w:r>
      <w:proofErr w:type="gramEnd"/>
      <w:r>
        <w:rPr>
          <w:rFonts w:ascii="宋体" w:hAnsi="宋体" w:cs="宋体" w:hint="eastAsia"/>
          <w:szCs w:val="21"/>
        </w:rPr>
        <w:t>验收合格后3年。</w:t>
      </w:r>
    </w:p>
    <w:p w14:paraId="1A9553C4"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1.2、在验收合格后的售后服务期内，免费提供主动巡检和客户回访服务，其中：现场巡检为每三个月1次，具体时间与甲方协商确定；在每次服务完成后提交服务报告并向甲方汇报。</w:t>
      </w:r>
    </w:p>
    <w:p w14:paraId="6DBB3FE5" w14:textId="77777777" w:rsidR="0015757B" w:rsidRDefault="0015757B" w:rsidP="0015757B">
      <w:pPr>
        <w:spacing w:line="360" w:lineRule="auto"/>
        <w:ind w:firstLineChars="200" w:firstLine="420"/>
        <w:rPr>
          <w:rFonts w:ascii="宋体" w:hAnsi="宋体" w:cs="宋体"/>
          <w:szCs w:val="21"/>
        </w:rPr>
      </w:pPr>
      <w:r>
        <w:rPr>
          <w:rFonts w:ascii="宋体" w:hAnsi="宋体" w:cs="宋体" w:hint="eastAsia"/>
          <w:szCs w:val="21"/>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w:t>
      </w:r>
      <w:proofErr w:type="gramStart"/>
      <w:r>
        <w:rPr>
          <w:rFonts w:ascii="宋体" w:hAnsi="宋体" w:cs="宋体" w:hint="eastAsia"/>
          <w:szCs w:val="21"/>
        </w:rPr>
        <w:t>宕</w:t>
      </w:r>
      <w:proofErr w:type="gramEnd"/>
      <w:r>
        <w:rPr>
          <w:rFonts w:ascii="宋体" w:hAnsi="宋体" w:cs="宋体" w:hint="eastAsia"/>
          <w:szCs w:val="21"/>
        </w:rPr>
        <w:t>机），在4小时内指</w:t>
      </w:r>
      <w:proofErr w:type="gramStart"/>
      <w:r>
        <w:rPr>
          <w:rFonts w:ascii="宋体" w:hAnsi="宋体" w:cs="宋体" w:hint="eastAsia"/>
          <w:szCs w:val="21"/>
        </w:rPr>
        <w:t>派驻场人员</w:t>
      </w:r>
      <w:proofErr w:type="gramEnd"/>
      <w:r>
        <w:rPr>
          <w:rFonts w:ascii="宋体" w:hAnsi="宋体" w:cs="宋体" w:hint="eastAsia"/>
          <w:szCs w:val="21"/>
        </w:rPr>
        <w:t>抵达问题现场进行解决。对于现场6小时内无法解决的设备故障，将先由乙方安排备机以迅速恢复系统运转，待故障设备修复后再将备机替换下来。</w:t>
      </w:r>
    </w:p>
    <w:p w14:paraId="438F2F26"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1.4、在售后服务</w:t>
      </w:r>
      <w:r>
        <w:rPr>
          <w:rFonts w:ascii="宋体" w:hAnsi="宋体" w:cs="宋体"/>
          <w:szCs w:val="21"/>
        </w:rPr>
        <w:t>期内，如果由于乙方的责任，合同设备功能不能达到或者合同设备不能进行正常运行，质保期将按照上述问题持续的时间作相应延长。</w:t>
      </w:r>
    </w:p>
    <w:p w14:paraId="6710A17D"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1.5、在售后服务期内，</w:t>
      </w:r>
      <w:r>
        <w:rPr>
          <w:rFonts w:ascii="宋体" w:hAnsi="宋体" w:cs="宋体"/>
          <w:szCs w:val="21"/>
        </w:rPr>
        <w:t>为了提供合同设备的维护，在收到甲方的书面</w:t>
      </w:r>
      <w:r>
        <w:rPr>
          <w:rFonts w:ascii="宋体" w:hAnsi="宋体" w:cs="宋体" w:hint="eastAsia"/>
          <w:szCs w:val="21"/>
        </w:rPr>
        <w:t>或电话</w:t>
      </w:r>
      <w:r>
        <w:rPr>
          <w:rFonts w:ascii="宋体" w:hAnsi="宋体" w:cs="宋体"/>
          <w:szCs w:val="21"/>
        </w:rPr>
        <w:t>通知后，乙方应迅速免费（包括免收但不限于免收运费、保险费、包装费用）补充或更换设备中有故障的部件</w:t>
      </w:r>
      <w:r>
        <w:rPr>
          <w:rFonts w:ascii="宋体" w:hAnsi="宋体" w:cs="宋体" w:hint="eastAsia"/>
          <w:szCs w:val="21"/>
        </w:rPr>
        <w:t>。</w:t>
      </w:r>
    </w:p>
    <w:p w14:paraId="04102CB4" w14:textId="77777777" w:rsidR="0015757B" w:rsidRDefault="0015757B" w:rsidP="0015757B">
      <w:pPr>
        <w:spacing w:line="360" w:lineRule="auto"/>
        <w:ind w:firstLineChars="200" w:firstLine="420"/>
        <w:rPr>
          <w:rFonts w:ascii="宋体" w:hAnsi="宋体" w:cs="宋体"/>
          <w:szCs w:val="21"/>
        </w:rPr>
      </w:pPr>
      <w:r>
        <w:rPr>
          <w:rFonts w:ascii="宋体" w:hAnsi="宋体" w:cs="宋体" w:hint="eastAsia"/>
          <w:szCs w:val="21"/>
        </w:rPr>
        <w:t>1.6、在售后服务</w:t>
      </w:r>
      <w:r>
        <w:rPr>
          <w:rFonts w:ascii="宋体" w:hAnsi="宋体" w:cs="宋体"/>
          <w:szCs w:val="21"/>
        </w:rPr>
        <w:t>期内</w:t>
      </w:r>
      <w:r>
        <w:rPr>
          <w:rFonts w:ascii="宋体" w:hAnsi="宋体" w:cs="宋体" w:hint="eastAsia"/>
          <w:szCs w:val="21"/>
        </w:rPr>
        <w:t>，乙方将指定1名技术人员作为项目固定支持人员，如果该类人员出现交替乙方须提前一周告知甲方。</w:t>
      </w:r>
    </w:p>
    <w:p w14:paraId="7B8FA544" w14:textId="77777777" w:rsidR="0015757B" w:rsidRDefault="0015757B" w:rsidP="0015757B">
      <w:pPr>
        <w:spacing w:line="360" w:lineRule="auto"/>
        <w:ind w:firstLineChars="200" w:firstLine="420"/>
        <w:rPr>
          <w:rFonts w:ascii="宋体" w:hAnsi="宋体" w:cs="宋体"/>
          <w:szCs w:val="21"/>
        </w:rPr>
      </w:pPr>
      <w:r>
        <w:rPr>
          <w:rFonts w:ascii="宋体" w:hAnsi="宋体" w:cs="宋体" w:hint="eastAsia"/>
          <w:szCs w:val="21"/>
        </w:rPr>
        <w:t>1.7、</w:t>
      </w:r>
      <w:r>
        <w:rPr>
          <w:rFonts w:ascii="宋体" w:hAnsi="宋体" w:cs="宋体"/>
          <w:szCs w:val="21"/>
        </w:rPr>
        <w:t>合同</w:t>
      </w:r>
      <w:r>
        <w:rPr>
          <w:rFonts w:ascii="宋体" w:hAnsi="宋体" w:cs="宋体" w:hint="eastAsia"/>
          <w:szCs w:val="21"/>
        </w:rPr>
        <w:t>售后服务</w:t>
      </w:r>
      <w:r>
        <w:rPr>
          <w:rFonts w:ascii="宋体" w:hAnsi="宋体" w:cs="宋体"/>
          <w:szCs w:val="21"/>
        </w:rPr>
        <w:t>期满后，如甲方有要求，乙方有义务继续以优惠价格向甲方提供与本合同设备相兼容的性能不低于原部件并能使合同设备正常运行的零部件。</w:t>
      </w:r>
    </w:p>
    <w:p w14:paraId="50C42487"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1.8、一方因违约给对方造成损失的，双方没有约定违约金或支付违约金后仍不足以弥补对方损失的部分，违约方仍负有赔偿义务。</w:t>
      </w:r>
    </w:p>
    <w:bookmarkEnd w:id="3"/>
    <w:p w14:paraId="0FBA2E94"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2.安全保障有关事项：</w:t>
      </w:r>
    </w:p>
    <w:p w14:paraId="7499ADF1"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2.1、乙方须对有关安全和企业秘密事宜负责，否则应承担相应的法律责任。</w:t>
      </w:r>
    </w:p>
    <w:p w14:paraId="46B2F002"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2.2、乙方须加强设备安装和工程施工过程中的安全管理，并确保设备设施的产品安全质量和安装安全性符合国家和行业安全要求，如因设备产品质量和安装安全问题</w:t>
      </w:r>
      <w:proofErr w:type="gramStart"/>
      <w:r>
        <w:rPr>
          <w:rFonts w:ascii="宋体" w:hAnsi="宋体" w:cs="宋体" w:hint="eastAsia"/>
          <w:szCs w:val="21"/>
        </w:rPr>
        <w:t>导至</w:t>
      </w:r>
      <w:proofErr w:type="gramEnd"/>
      <w:r>
        <w:rPr>
          <w:rFonts w:ascii="宋体" w:hAnsi="宋体" w:cs="宋体" w:hint="eastAsia"/>
          <w:szCs w:val="21"/>
        </w:rPr>
        <w:t>安全事故发生，由乙方承担相应的法律责任。</w:t>
      </w:r>
    </w:p>
    <w:p w14:paraId="59AE6780" w14:textId="77777777" w:rsidR="0015757B" w:rsidRDefault="0015757B" w:rsidP="0015757B">
      <w:pPr>
        <w:spacing w:line="360" w:lineRule="auto"/>
        <w:ind w:firstLineChars="200" w:firstLine="420"/>
        <w:rPr>
          <w:rFonts w:ascii="宋体" w:hAnsi="宋体" w:cs="宋体" w:hint="eastAsia"/>
          <w:szCs w:val="21"/>
        </w:rPr>
      </w:pPr>
      <w:r>
        <w:rPr>
          <w:rFonts w:ascii="宋体" w:hAnsi="宋体" w:cs="宋体" w:hint="eastAsia"/>
          <w:szCs w:val="21"/>
        </w:rPr>
        <w:t>2.3、乙方进入甲方场地，须遵守甲方相关制度、规程，切实避免事故发生。</w:t>
      </w:r>
    </w:p>
    <w:p w14:paraId="58FF09BB" w14:textId="77777777" w:rsidR="00544871" w:rsidRPr="0015757B" w:rsidRDefault="00544871">
      <w:pPr>
        <w:rPr>
          <w:rFonts w:hint="eastAsia"/>
        </w:rPr>
      </w:pPr>
    </w:p>
    <w:sectPr w:rsidR="00544871" w:rsidRPr="0015757B"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5A75" w14:textId="77777777" w:rsidR="004A1728" w:rsidRDefault="004A1728" w:rsidP="0015757B">
      <w:pPr>
        <w:rPr>
          <w:rFonts w:hint="eastAsia"/>
        </w:rPr>
      </w:pPr>
      <w:r>
        <w:separator/>
      </w:r>
    </w:p>
  </w:endnote>
  <w:endnote w:type="continuationSeparator" w:id="0">
    <w:p w14:paraId="22E364BD" w14:textId="77777777" w:rsidR="004A1728" w:rsidRDefault="004A1728" w:rsidP="001575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9ECE" w14:textId="77777777" w:rsidR="004A1728" w:rsidRDefault="004A1728" w:rsidP="0015757B">
      <w:pPr>
        <w:rPr>
          <w:rFonts w:hint="eastAsia"/>
        </w:rPr>
      </w:pPr>
      <w:r>
        <w:separator/>
      </w:r>
    </w:p>
  </w:footnote>
  <w:footnote w:type="continuationSeparator" w:id="0">
    <w:p w14:paraId="79BE2A60" w14:textId="77777777" w:rsidR="004A1728" w:rsidRDefault="004A1728" w:rsidP="001575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6F3B"/>
    <w:rsid w:val="0015757B"/>
    <w:rsid w:val="00246F3B"/>
    <w:rsid w:val="004A1728"/>
    <w:rsid w:val="00544871"/>
    <w:rsid w:val="005E031E"/>
    <w:rsid w:val="00EB5414"/>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8864893-65AB-4CAD-BF33-29A3D1ED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57B"/>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246F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46F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46F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46F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46F3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46F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46F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F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6F3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F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246F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46F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46F3B"/>
    <w:rPr>
      <w:rFonts w:cstheme="majorBidi"/>
      <w:color w:val="0F4761" w:themeColor="accent1" w:themeShade="BF"/>
      <w:sz w:val="28"/>
      <w:szCs w:val="28"/>
    </w:rPr>
  </w:style>
  <w:style w:type="character" w:customStyle="1" w:styleId="50">
    <w:name w:val="标题 5 字符"/>
    <w:basedOn w:val="a0"/>
    <w:link w:val="5"/>
    <w:uiPriority w:val="9"/>
    <w:semiHidden/>
    <w:rsid w:val="00246F3B"/>
    <w:rPr>
      <w:rFonts w:cstheme="majorBidi"/>
      <w:color w:val="0F4761" w:themeColor="accent1" w:themeShade="BF"/>
      <w:sz w:val="24"/>
      <w:szCs w:val="24"/>
    </w:rPr>
  </w:style>
  <w:style w:type="character" w:customStyle="1" w:styleId="60">
    <w:name w:val="标题 6 字符"/>
    <w:basedOn w:val="a0"/>
    <w:link w:val="6"/>
    <w:uiPriority w:val="9"/>
    <w:semiHidden/>
    <w:rsid w:val="00246F3B"/>
    <w:rPr>
      <w:rFonts w:cstheme="majorBidi"/>
      <w:b/>
      <w:bCs/>
      <w:color w:val="0F4761" w:themeColor="accent1" w:themeShade="BF"/>
    </w:rPr>
  </w:style>
  <w:style w:type="character" w:customStyle="1" w:styleId="70">
    <w:name w:val="标题 7 字符"/>
    <w:basedOn w:val="a0"/>
    <w:link w:val="7"/>
    <w:uiPriority w:val="9"/>
    <w:semiHidden/>
    <w:rsid w:val="00246F3B"/>
    <w:rPr>
      <w:rFonts w:cstheme="majorBidi"/>
      <w:b/>
      <w:bCs/>
      <w:color w:val="595959" w:themeColor="text1" w:themeTint="A6"/>
    </w:rPr>
  </w:style>
  <w:style w:type="character" w:customStyle="1" w:styleId="80">
    <w:name w:val="标题 8 字符"/>
    <w:basedOn w:val="a0"/>
    <w:link w:val="8"/>
    <w:uiPriority w:val="9"/>
    <w:semiHidden/>
    <w:rsid w:val="00246F3B"/>
    <w:rPr>
      <w:rFonts w:cstheme="majorBidi"/>
      <w:color w:val="595959" w:themeColor="text1" w:themeTint="A6"/>
    </w:rPr>
  </w:style>
  <w:style w:type="character" w:customStyle="1" w:styleId="90">
    <w:name w:val="标题 9 字符"/>
    <w:basedOn w:val="a0"/>
    <w:link w:val="9"/>
    <w:uiPriority w:val="9"/>
    <w:semiHidden/>
    <w:rsid w:val="00246F3B"/>
    <w:rPr>
      <w:rFonts w:eastAsiaTheme="majorEastAsia" w:cstheme="majorBidi"/>
      <w:color w:val="595959" w:themeColor="text1" w:themeTint="A6"/>
    </w:rPr>
  </w:style>
  <w:style w:type="paragraph" w:styleId="a3">
    <w:name w:val="Title"/>
    <w:basedOn w:val="a"/>
    <w:next w:val="a"/>
    <w:link w:val="a4"/>
    <w:uiPriority w:val="10"/>
    <w:qFormat/>
    <w:rsid w:val="00246F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F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F3B"/>
    <w:pPr>
      <w:spacing w:before="160" w:after="160"/>
      <w:jc w:val="center"/>
    </w:pPr>
    <w:rPr>
      <w:i/>
      <w:iCs/>
      <w:color w:val="404040" w:themeColor="text1" w:themeTint="BF"/>
    </w:rPr>
  </w:style>
  <w:style w:type="character" w:customStyle="1" w:styleId="a8">
    <w:name w:val="引用 字符"/>
    <w:basedOn w:val="a0"/>
    <w:link w:val="a7"/>
    <w:uiPriority w:val="29"/>
    <w:rsid w:val="00246F3B"/>
    <w:rPr>
      <w:i/>
      <w:iCs/>
      <w:color w:val="404040" w:themeColor="text1" w:themeTint="BF"/>
    </w:rPr>
  </w:style>
  <w:style w:type="paragraph" w:styleId="a9">
    <w:name w:val="List Paragraph"/>
    <w:basedOn w:val="a"/>
    <w:uiPriority w:val="34"/>
    <w:qFormat/>
    <w:rsid w:val="00246F3B"/>
    <w:pPr>
      <w:ind w:left="720"/>
      <w:contextualSpacing/>
    </w:pPr>
  </w:style>
  <w:style w:type="character" w:styleId="aa">
    <w:name w:val="Intense Emphasis"/>
    <w:basedOn w:val="a0"/>
    <w:uiPriority w:val="21"/>
    <w:qFormat/>
    <w:rsid w:val="00246F3B"/>
    <w:rPr>
      <w:i/>
      <w:iCs/>
      <w:color w:val="0F4761" w:themeColor="accent1" w:themeShade="BF"/>
    </w:rPr>
  </w:style>
  <w:style w:type="paragraph" w:styleId="ab">
    <w:name w:val="Intense Quote"/>
    <w:basedOn w:val="a"/>
    <w:next w:val="a"/>
    <w:link w:val="ac"/>
    <w:uiPriority w:val="30"/>
    <w:qFormat/>
    <w:rsid w:val="00246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46F3B"/>
    <w:rPr>
      <w:i/>
      <w:iCs/>
      <w:color w:val="0F4761" w:themeColor="accent1" w:themeShade="BF"/>
    </w:rPr>
  </w:style>
  <w:style w:type="character" w:styleId="ad">
    <w:name w:val="Intense Reference"/>
    <w:basedOn w:val="a0"/>
    <w:uiPriority w:val="32"/>
    <w:qFormat/>
    <w:rsid w:val="00246F3B"/>
    <w:rPr>
      <w:b/>
      <w:bCs/>
      <w:smallCaps/>
      <w:color w:val="0F4761" w:themeColor="accent1" w:themeShade="BF"/>
      <w:spacing w:val="5"/>
    </w:rPr>
  </w:style>
  <w:style w:type="paragraph" w:styleId="ae">
    <w:name w:val="header"/>
    <w:basedOn w:val="a"/>
    <w:link w:val="af"/>
    <w:uiPriority w:val="99"/>
    <w:unhideWhenUsed/>
    <w:rsid w:val="001575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757B"/>
    <w:rPr>
      <w:sz w:val="18"/>
      <w:szCs w:val="18"/>
    </w:rPr>
  </w:style>
  <w:style w:type="paragraph" w:styleId="af0">
    <w:name w:val="footer"/>
    <w:basedOn w:val="a"/>
    <w:link w:val="af1"/>
    <w:uiPriority w:val="99"/>
    <w:unhideWhenUsed/>
    <w:rsid w:val="001575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75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jiazhijie</cp:lastModifiedBy>
  <cp:revision>2</cp:revision>
  <dcterms:created xsi:type="dcterms:W3CDTF">2025-05-16T09:55:00Z</dcterms:created>
  <dcterms:modified xsi:type="dcterms:W3CDTF">2025-05-16T09:56:00Z</dcterms:modified>
</cp:coreProperties>
</file>