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09" w:rsidRPr="00A62DE7" w:rsidRDefault="00686D09" w:rsidP="00686D09">
      <w:pPr>
        <w:jc w:val="center"/>
        <w:rPr>
          <w:rFonts w:ascii="宋体" w:hAnsi="宋体" w:cs="仿宋_GB2312" w:hint="eastAsia"/>
          <w:sz w:val="48"/>
          <w:szCs w:val="48"/>
        </w:rPr>
      </w:pPr>
      <w:bookmarkStart w:id="0" w:name="_Toc193099798"/>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686D09" w:rsidRDefault="00686D09" w:rsidP="00686D09">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一批五金配件</w:t>
      </w:r>
      <w:r w:rsidRPr="00A62DE7">
        <w:rPr>
          <w:rFonts w:ascii="宋体" w:hAnsi="宋体" w:hint="eastAsia"/>
          <w:kern w:val="0"/>
          <w:sz w:val="22"/>
          <w:szCs w:val="22"/>
        </w:rPr>
        <w:t>，具体需求如下：</w:t>
      </w:r>
    </w:p>
    <w:tbl>
      <w:tblPr>
        <w:tblW w:w="5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1845"/>
        <w:gridCol w:w="2267"/>
        <w:gridCol w:w="790"/>
        <w:gridCol w:w="707"/>
        <w:gridCol w:w="1131"/>
        <w:gridCol w:w="852"/>
        <w:gridCol w:w="1204"/>
      </w:tblGrid>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序号</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物资名称</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规格参数</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数量</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单位</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品牌</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保质期</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备注</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颗粒珍珠岩（</w:t>
            </w:r>
            <w:proofErr w:type="gramStart"/>
            <w:r w:rsidRPr="00E64823">
              <w:rPr>
                <w:rFonts w:ascii="宋体" w:hAnsi="宋体" w:cs="宋体" w:hint="eastAsia"/>
                <w:kern w:val="0"/>
                <w:sz w:val="20"/>
                <w:szCs w:val="20"/>
              </w:rPr>
              <w:t>配含胶水</w:t>
            </w:r>
            <w:proofErr w:type="gramEnd"/>
            <w:r w:rsidRPr="00E64823">
              <w:rPr>
                <w:rFonts w:ascii="宋体" w:hAnsi="宋体" w:cs="宋体" w:hint="eastAsia"/>
                <w:kern w:val="0"/>
                <w:sz w:val="20"/>
                <w:szCs w:val="20"/>
              </w:rPr>
              <w:t>）</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白色3-6mm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缝包机刀片</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DS-9C  106053上刀  106083下刀</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卡扣</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卡扣</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尾钉</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M4.8*40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尾钉</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M4.8*90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摇摆筛橡胶拉簧</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长度450mm*35（丝12*30）   8根/1套</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搅拌机聚氨酯</w:t>
            </w:r>
            <w:proofErr w:type="gramStart"/>
            <w:r w:rsidRPr="00E64823">
              <w:rPr>
                <w:rFonts w:ascii="宋体" w:hAnsi="宋体" w:cs="宋体" w:hint="eastAsia"/>
                <w:kern w:val="0"/>
                <w:sz w:val="20"/>
                <w:szCs w:val="20"/>
              </w:rPr>
              <w:t>橡胶托轮</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直径300mm*面宽130mm*轴55*键16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化学品防爆柜</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黄色 材质：钢  高33mm*宽33*深33</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提供</w:t>
            </w:r>
            <w:r>
              <w:t>防爆合格证书</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不锈钢304卧式气体单向阀</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DN5O  16WCB</w:t>
            </w:r>
          </w:p>
        </w:tc>
        <w:tc>
          <w:tcPr>
            <w:tcW w:w="41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PVC工业吸尘波纹管</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蓝色  90mm*2000mm</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自动喷漆罐</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hint="eastAsia"/>
                <w:kern w:val="0"/>
                <w:sz w:val="20"/>
                <w:szCs w:val="20"/>
              </w:rPr>
              <w:t>白色</w:t>
            </w:r>
            <w:r w:rsidRPr="00E64823">
              <w:rPr>
                <w:rFonts w:ascii="宋体" w:hAnsi="宋体"/>
                <w:kern w:val="0"/>
                <w:sz w:val="20"/>
                <w:szCs w:val="20"/>
              </w:rPr>
              <w:t xml:space="preserve">  450ml 24/</w:t>
            </w:r>
            <w:r w:rsidRPr="00E64823">
              <w:rPr>
                <w:rFonts w:ascii="宋体" w:hAnsi="宋体" w:hint="eastAsia"/>
                <w:kern w:val="0"/>
                <w:sz w:val="20"/>
                <w:szCs w:val="20"/>
              </w:rPr>
              <w:t>箱</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箱</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铝合金手摇机油泵</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32mm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手动喷雾器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20升</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鸡翅木毛刷</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500mm*95*280mm  4排</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Y-100/(0-1.6）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Y-100/(0-0.06）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18</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Y-150/(0-2.5）</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19</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Y-100/(0-0.6）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21</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膜盒压力表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Y-60/(0-60）</w:t>
            </w:r>
            <w:proofErr w:type="spellStart"/>
            <w:r w:rsidRPr="00E64823">
              <w:rPr>
                <w:rFonts w:ascii="宋体" w:hAnsi="宋体" w:cs="宋体" w:hint="eastAsia"/>
                <w:kern w:val="0"/>
                <w:sz w:val="20"/>
                <w:szCs w:val="20"/>
              </w:rPr>
              <w:t>KPa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21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膜盒压力表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Y-100/(0-40）</w:t>
            </w:r>
            <w:proofErr w:type="spellStart"/>
            <w:r w:rsidRPr="00E64823">
              <w:rPr>
                <w:rFonts w:ascii="宋体" w:hAnsi="宋体" w:cs="宋体" w:hint="eastAsia"/>
                <w:kern w:val="0"/>
                <w:sz w:val="20"/>
                <w:szCs w:val="20"/>
              </w:rPr>
              <w:t>kPa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膜盒压力表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Y-100/(0-100）</w:t>
            </w:r>
            <w:proofErr w:type="spellStart"/>
            <w:r w:rsidRPr="00E64823">
              <w:rPr>
                <w:rFonts w:ascii="宋体" w:hAnsi="宋体" w:cs="宋体" w:hint="eastAsia"/>
                <w:kern w:val="0"/>
                <w:sz w:val="20"/>
                <w:szCs w:val="20"/>
              </w:rPr>
              <w:t>kPa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Y-150/(0-2.5）</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z-60/(0-1.6）</w:t>
            </w:r>
            <w:proofErr w:type="spellStart"/>
            <w:r w:rsidRPr="00E64823">
              <w:rPr>
                <w:rFonts w:ascii="宋体" w:hAnsi="宋体" w:cs="宋体" w:hint="eastAsia"/>
                <w:kern w:val="0"/>
                <w:sz w:val="20"/>
                <w:szCs w:val="20"/>
              </w:rPr>
              <w:t>MPa</w:t>
            </w:r>
            <w:proofErr w:type="spellEnd"/>
            <w:r w:rsidRPr="00E64823">
              <w:rPr>
                <w:rFonts w:ascii="宋体" w:hAnsi="宋体" w:cs="宋体" w:hint="eastAsia"/>
                <w:kern w:val="0"/>
                <w:sz w:val="20"/>
                <w:szCs w:val="20"/>
              </w:rPr>
              <w:t xml:space="preserve"> 0-1.6MPA</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Y-100/(0-1.6）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z-100/(0-1.6）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Y-150/(0-1.6）</w:t>
            </w:r>
            <w:proofErr w:type="spellStart"/>
            <w:r w:rsidRPr="00E64823">
              <w:rPr>
                <w:rFonts w:ascii="宋体" w:hAnsi="宋体" w:cs="宋体" w:hint="eastAsia"/>
                <w:kern w:val="0"/>
                <w:sz w:val="20"/>
                <w:szCs w:val="20"/>
              </w:rPr>
              <w:t>MPa</w:t>
            </w:r>
            <w:proofErr w:type="spellEnd"/>
            <w:r w:rsidRPr="00E64823">
              <w:rPr>
                <w:rFonts w:ascii="宋体" w:hAnsi="宋体" w:cs="宋体" w:hint="eastAsia"/>
                <w:kern w:val="0"/>
                <w:sz w:val="20"/>
                <w:szCs w:val="20"/>
              </w:rPr>
              <w:t xml:space="preserve"> </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28</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Y-100/(0-0.6）</w:t>
            </w:r>
            <w:proofErr w:type="spellStart"/>
            <w:r w:rsidRPr="00E64823">
              <w:rPr>
                <w:rFonts w:ascii="宋体" w:hAnsi="宋体" w:cs="宋体" w:hint="eastAsia"/>
                <w:kern w:val="0"/>
                <w:sz w:val="20"/>
                <w:szCs w:val="20"/>
              </w:rPr>
              <w:t>MPa</w:t>
            </w:r>
            <w:proofErr w:type="spellEnd"/>
            <w:r w:rsidRPr="00E64823">
              <w:rPr>
                <w:rFonts w:ascii="宋体" w:hAnsi="宋体" w:cs="宋体" w:hint="eastAsia"/>
                <w:kern w:val="0"/>
                <w:sz w:val="20"/>
                <w:szCs w:val="20"/>
              </w:rPr>
              <w:t xml:space="preserve">　</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304不锈钢压力表缓冲管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两头内牙M20*1.5活动头  双头活动</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铝板</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1000mm*1mm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刮板机导轨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NM400 长1500mm*宽70mm*厚8mm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工业压缩弹簧</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长度150mm*线径8mm*外径65mm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副</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封包机</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GK9-3      36V</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封包机</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GK9-2      220V</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玻璃转子流量计塑料透明面罩</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LZB-25</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玻璃转子流量计塑料透明面罩</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LZB-40</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重型PU铁芯万向刹车轮</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125mm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联轴器缓冲牛筋垫圈</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24*45*45mm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电动送风长管呼吸器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双人20米</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电动送风长管呼吸器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单人20米</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50W定阻高音喇叭</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铝材 400mm*460mm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镀锌吊环螺丝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43</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镀锌问号螺丝钩</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100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44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304不锈钢成型筛网</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Ф1600*1  20目*0.3丝径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304不锈钢成型筛网</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Ф1600*1  30目*0.3丝径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304不锈钢成型筛网</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Ф1600*1  40目*0.25丝径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316L不锈钢筛网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20目* 1.9m宽*1.8丝径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316L不锈钢筛网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30目* 1.9m宽*1.5丝径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网孔4.5*4.5*丝径1.6*宽1.00m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网孔2.5*8mm*丝径1.4*宽1.00m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304不锈钢筛网</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hint="eastAsia"/>
                <w:kern w:val="0"/>
                <w:sz w:val="20"/>
                <w:szCs w:val="20"/>
              </w:rPr>
              <w:t>网孔</w:t>
            </w:r>
            <w:r w:rsidRPr="00E64823">
              <w:rPr>
                <w:rFonts w:ascii="宋体" w:hAnsi="宋体"/>
                <w:kern w:val="0"/>
                <w:sz w:val="20"/>
                <w:szCs w:val="20"/>
              </w:rPr>
              <w:t xml:space="preserve"> 10*10mm*</w:t>
            </w:r>
            <w:r w:rsidRPr="00E64823">
              <w:rPr>
                <w:rFonts w:ascii="宋体" w:hAnsi="宋体" w:hint="eastAsia"/>
                <w:kern w:val="0"/>
                <w:sz w:val="20"/>
                <w:szCs w:val="20"/>
              </w:rPr>
              <w:t>丝径</w:t>
            </w:r>
            <w:r w:rsidRPr="00E64823">
              <w:rPr>
                <w:rFonts w:ascii="宋体" w:hAnsi="宋体"/>
                <w:kern w:val="0"/>
                <w:sz w:val="20"/>
                <w:szCs w:val="20"/>
              </w:rPr>
              <w:t>2mm*1.6m</w:t>
            </w:r>
            <w:r w:rsidRPr="00E64823">
              <w:rPr>
                <w:rFonts w:ascii="宋体" w:hAnsi="宋体" w:hint="eastAsia"/>
                <w:kern w:val="0"/>
                <w:sz w:val="20"/>
                <w:szCs w:val="20"/>
              </w:rPr>
              <w:t>宽</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防火隔热耐高温编织石棉绳</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直径30mm   10KG/卷</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卷</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油漆刷</w:t>
            </w:r>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中号</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316L焊条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CHS022-4.0</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400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普通碳钢电焊条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J422   Ф3.2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300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Ф3.2</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Ф2.5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电动喷雾器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3WBD-20型  </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59</w:t>
            </w:r>
          </w:p>
        </w:tc>
        <w:tc>
          <w:tcPr>
            <w:tcW w:w="97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304不锈钢水嘴</w:t>
            </w:r>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拉丝</w:t>
            </w:r>
            <w:proofErr w:type="gramStart"/>
            <w:r w:rsidRPr="00E64823">
              <w:rPr>
                <w:rFonts w:ascii="宋体" w:hAnsi="宋体" w:cs="宋体" w:hint="eastAsia"/>
                <w:kern w:val="0"/>
                <w:sz w:val="20"/>
                <w:szCs w:val="20"/>
              </w:rPr>
              <w:t>6分网嘴</w:t>
            </w:r>
            <w:proofErr w:type="gramEnd"/>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不锈钢水嘴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4分</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耐高温耐酸碱石英玻璃管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1200℃ 长度2400mm*外径38mm*壁厚5mm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耐温耐酸碱UPE橡胶管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内径38mm*5mm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不锈钢金属软管内衬</w:t>
            </w:r>
            <w:proofErr w:type="gramStart"/>
            <w:r w:rsidRPr="00E64823">
              <w:rPr>
                <w:rFonts w:ascii="宋体" w:hAnsi="宋体" w:cs="宋体" w:hint="eastAsia"/>
                <w:kern w:val="0"/>
                <w:sz w:val="20"/>
                <w:szCs w:val="20"/>
              </w:rPr>
              <w:t>四氟耐高温</w:t>
            </w:r>
            <w:proofErr w:type="gramEnd"/>
            <w:r w:rsidRPr="00E64823">
              <w:rPr>
                <w:rFonts w:ascii="宋体" w:hAnsi="宋体" w:cs="宋体" w:hint="eastAsia"/>
                <w:kern w:val="0"/>
                <w:sz w:val="20"/>
                <w:szCs w:val="20"/>
              </w:rPr>
              <w:t>耐酸碱</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1.5米/根 内径38mm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6206RZ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6306RZ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66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6208RZ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6308RZ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22213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6003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2213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1314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UC208</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UC206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304不锈钢悬挂式轴承座</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SFB205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304不锈钢悬挂式轴承座</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SFB206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轴承盒</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F308</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安全带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国标五点式双大钩</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锂基酯</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3#，15KG/桶</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锂基酯</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3#，5KG/桶</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活动扳手</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套头</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M16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套头</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M13</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T型套筒</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T型套筒</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T型套筒</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8.8级碳钢六角螺母</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M20</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8.8级碳钢六角螺母</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M22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89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M8*30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M14*40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M8*30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8*40mm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8.8级螺丝（全丝）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M20*100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8.8级螺丝（全丝）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M22*100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8.8级螺丝（全丝）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M16*100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沉头螺栓（8.8）</w:t>
            </w:r>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M12*50</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400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10*40mm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14*60mm</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14*70mm</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16*80mm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18*100mm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20*100mm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白色帆布（加厚）</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1m宽</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锻压旋塞液位指示器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DN20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铸钢截止阀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J41H-2.5  DN25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铸钢截止阀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J41H-2.5  DN50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铸钢截止阀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J41H-2.5  DN65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不锈钢球阀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内丝</w:t>
            </w:r>
            <w:proofErr w:type="gramEnd"/>
            <w:r w:rsidRPr="00E64823">
              <w:rPr>
                <w:rFonts w:ascii="宋体" w:hAnsi="宋体" w:cs="宋体" w:hint="eastAsia"/>
                <w:kern w:val="0"/>
                <w:sz w:val="20"/>
                <w:szCs w:val="20"/>
              </w:rPr>
              <w:t>DN25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113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双链破碎机链条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8环/条  链条Φ16，材质16Mn，单环长度总：80mm 内48mm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塑料桶</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大号加厚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115</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割嘴</w:t>
            </w:r>
            <w:proofErr w:type="gramEnd"/>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100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116</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粗齿钢锯条</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14牙</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盒</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纤维增强树脂切割片</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Ф400*3.2*32mm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118</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分体式塑料焊枪</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DSH-C型</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119</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分体式塑料焊枪发热芯</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DSH-C型</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不锈钢弯头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直径38mm厚6mm角度90度</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包装称</w:t>
            </w:r>
            <w:proofErr w:type="gramEnd"/>
            <w:r w:rsidRPr="00E64823">
              <w:rPr>
                <w:rFonts w:ascii="宋体" w:hAnsi="宋体" w:cs="宋体" w:hint="eastAsia"/>
                <w:kern w:val="0"/>
                <w:sz w:val="20"/>
                <w:szCs w:val="20"/>
              </w:rPr>
              <w:t>皮带</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3335mm*375mm*5mm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包装输送皮带</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2100mm*375mm*5mm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包装机输送皮带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2310mm*500mm*5mm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乙炔阻火器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加厚全铜</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平销键</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A型6*6*30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平销键</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A型6*6*20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PVC胶合剂</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770克/瓶（华亚）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泡沫胶</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750ML/500g</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清洗剂</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650ML</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三角带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B1473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三角带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C3962</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高硬度合金钢凿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尖钎 300mm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高硬度合金钢凿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扁钎 300mm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电锤方</w:t>
            </w:r>
            <w:proofErr w:type="gramStart"/>
            <w:r w:rsidRPr="00E64823">
              <w:rPr>
                <w:rFonts w:ascii="宋体" w:hAnsi="宋体" w:cs="宋体" w:hint="eastAsia"/>
                <w:kern w:val="0"/>
                <w:sz w:val="20"/>
                <w:szCs w:val="20"/>
              </w:rPr>
              <w:t>柄四坑扁</w:t>
            </w:r>
            <w:proofErr w:type="gramEnd"/>
            <w:r w:rsidRPr="00E64823">
              <w:rPr>
                <w:rFonts w:ascii="宋体" w:hAnsi="宋体" w:cs="宋体" w:hint="eastAsia"/>
                <w:kern w:val="0"/>
                <w:sz w:val="20"/>
                <w:szCs w:val="20"/>
              </w:rPr>
              <w:t>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14*250mm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电锤方</w:t>
            </w:r>
            <w:proofErr w:type="gramStart"/>
            <w:r w:rsidRPr="00E64823">
              <w:rPr>
                <w:rFonts w:ascii="宋体" w:hAnsi="宋体" w:cs="宋体" w:hint="eastAsia"/>
                <w:kern w:val="0"/>
                <w:sz w:val="20"/>
                <w:szCs w:val="20"/>
              </w:rPr>
              <w:t>柄四坑尖凿</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14*250mm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136</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137</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138</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139</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140</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141</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142</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143</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耐酸碱耐高温</w:t>
            </w:r>
            <w:proofErr w:type="gramEnd"/>
            <w:r w:rsidRPr="00E64823">
              <w:rPr>
                <w:rFonts w:ascii="宋体" w:hAnsi="宋体" w:cs="宋体" w:hint="eastAsia"/>
                <w:kern w:val="0"/>
                <w:sz w:val="20"/>
                <w:szCs w:val="20"/>
              </w:rPr>
              <w:t>橡胶板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1.5m宽*5mm厚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耐酸碱耐高温</w:t>
            </w:r>
            <w:proofErr w:type="gramEnd"/>
            <w:r w:rsidRPr="00E64823">
              <w:rPr>
                <w:rFonts w:ascii="宋体" w:hAnsi="宋体" w:cs="宋体" w:hint="eastAsia"/>
                <w:kern w:val="0"/>
                <w:sz w:val="20"/>
                <w:szCs w:val="20"/>
              </w:rPr>
              <w:t>橡胶板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2m宽*5mm厚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粉碎机齿板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粉碎机压板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粉碎机前主轴盖形螺母</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粉碎机进料嘴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粉碎机托盘</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粉碎机左旋盖形螺母</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w:t>
            </w:r>
            <w:proofErr w:type="gramStart"/>
            <w:r w:rsidRPr="00E64823">
              <w:rPr>
                <w:rFonts w:ascii="宋体" w:hAnsi="宋体" w:cs="宋体" w:hint="eastAsia"/>
                <w:kern w:val="0"/>
                <w:sz w:val="20"/>
                <w:szCs w:val="20"/>
              </w:rPr>
              <w:t>机长锤片</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w:t>
            </w:r>
            <w:proofErr w:type="gramStart"/>
            <w:r w:rsidRPr="00E64823">
              <w:rPr>
                <w:rFonts w:ascii="宋体" w:hAnsi="宋体" w:cs="宋体" w:hint="eastAsia"/>
                <w:kern w:val="0"/>
                <w:sz w:val="20"/>
                <w:szCs w:val="20"/>
              </w:rPr>
              <w:t>短锤片</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粉碎机主轴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粉碎机内胆</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水泵机封</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GLF-3207材质：四氟，密封面材质：碳化硅</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水泵闭式叶轮</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GLF150-250 </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水泵闭式叶轮</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GLF200-315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159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工业转动链条</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10A单排</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副</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工业转动</w:t>
            </w:r>
            <w:proofErr w:type="gramStart"/>
            <w:r w:rsidRPr="00E64823">
              <w:rPr>
                <w:rFonts w:ascii="宋体" w:hAnsi="宋体" w:cs="宋体" w:hint="eastAsia"/>
                <w:kern w:val="0"/>
                <w:sz w:val="20"/>
                <w:szCs w:val="20"/>
              </w:rPr>
              <w:t>链条活接</w:t>
            </w:r>
            <w:proofErr w:type="gramEnd"/>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10A单排</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内六角螺丝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内六角螺丝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8*50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18*160mm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16*130mm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外1600mm*内1500mm*厚10mm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外560mm*内500mm*厚10mm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DN80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DN65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DN50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DN32</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316不锈钢实心圆钢</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6mm*2m/根</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316不锈钢实心圆钢</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8mm*2m/根</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316不锈钢实心圆钢</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10mm*2m/根</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178</w:t>
            </w:r>
          </w:p>
        </w:tc>
        <w:tc>
          <w:tcPr>
            <w:tcW w:w="97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滤袋</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Ф133*3000  亚克力+PTFE覆膜材质 拒水防油，耐酸、耐腐蚀、憎水  厚度g/㎡≥500</w:t>
            </w:r>
          </w:p>
        </w:tc>
        <w:tc>
          <w:tcPr>
            <w:tcW w:w="41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000000" w:fill="FFFFFF"/>
            <w:noWrap/>
            <w:vAlign w:val="center"/>
            <w:hideMark/>
          </w:tcPr>
          <w:p w:rsidR="00686D09" w:rsidRPr="00E64823" w:rsidRDefault="00686D09" w:rsidP="0030614C">
            <w:pPr>
              <w:widowControl/>
              <w:jc w:val="left"/>
              <w:rPr>
                <w:rFonts w:ascii="宋体" w:hAnsi="宋体" w:cs="宋体"/>
                <w:kern w:val="0"/>
                <w:sz w:val="20"/>
                <w:szCs w:val="20"/>
              </w:rPr>
            </w:pPr>
            <w:r w:rsidRPr="00E64823">
              <w:rPr>
                <w:rFonts w:ascii="宋体" w:hAnsi="宋体" w:cs="宋体" w:hint="eastAsia"/>
                <w:kern w:val="0"/>
                <w:sz w:val="20"/>
                <w:szCs w:val="20"/>
              </w:rPr>
              <w:t xml:space="preserve">　</w:t>
            </w:r>
          </w:p>
        </w:tc>
      </w:tr>
    </w:tbl>
    <w:p w:rsidR="00686D09" w:rsidRPr="00261315" w:rsidRDefault="00686D09" w:rsidP="00686D09">
      <w:pPr>
        <w:spacing w:line="360" w:lineRule="auto"/>
        <w:ind w:firstLineChars="200" w:firstLine="440"/>
        <w:contextualSpacing/>
        <w:mirrorIndents/>
        <w:rPr>
          <w:rFonts w:ascii="宋体" w:hAnsi="宋体" w:hint="eastAsia"/>
          <w:color w:val="000000"/>
          <w:kern w:val="0"/>
          <w:sz w:val="22"/>
          <w:szCs w:val="22"/>
        </w:rPr>
      </w:pPr>
      <w:r w:rsidRPr="00261315">
        <w:rPr>
          <w:rFonts w:ascii="宋体" w:hAnsi="宋体" w:hint="eastAsia"/>
          <w:color w:val="000000"/>
          <w:kern w:val="0"/>
          <w:sz w:val="22"/>
          <w:szCs w:val="22"/>
        </w:rPr>
        <w:t>二、</w:t>
      </w:r>
      <w:r>
        <w:rPr>
          <w:rFonts w:ascii="宋体" w:hAnsi="宋体" w:hint="eastAsia"/>
          <w:kern w:val="0"/>
          <w:sz w:val="22"/>
          <w:szCs w:val="22"/>
        </w:rPr>
        <w:t>到货时间</w:t>
      </w:r>
      <w:r w:rsidRPr="00261315">
        <w:rPr>
          <w:rFonts w:ascii="宋体" w:hAnsi="宋体" w:hint="eastAsia"/>
          <w:kern w:val="0"/>
          <w:sz w:val="22"/>
          <w:szCs w:val="22"/>
        </w:rPr>
        <w:t>：</w:t>
      </w:r>
      <w:r w:rsidRPr="00750799">
        <w:rPr>
          <w:rFonts w:ascii="宋体" w:hAnsi="宋体" w:cs="仿宋_GB2312" w:hint="eastAsia"/>
          <w:sz w:val="22"/>
          <w:szCs w:val="22"/>
        </w:rPr>
        <w:t>2025年</w:t>
      </w:r>
      <w:r>
        <w:rPr>
          <w:rFonts w:ascii="宋体" w:hAnsi="宋体" w:cs="仿宋_GB2312" w:hint="eastAsia"/>
          <w:sz w:val="22"/>
          <w:szCs w:val="22"/>
        </w:rPr>
        <w:t>4</w:t>
      </w:r>
      <w:r w:rsidRPr="00750799">
        <w:rPr>
          <w:rFonts w:ascii="宋体" w:hAnsi="宋体" w:cs="仿宋_GB2312" w:hint="eastAsia"/>
          <w:sz w:val="22"/>
          <w:szCs w:val="22"/>
        </w:rPr>
        <w:t>月</w:t>
      </w:r>
      <w:r>
        <w:rPr>
          <w:rFonts w:ascii="宋体" w:hAnsi="宋体" w:cs="仿宋_GB2312" w:hint="eastAsia"/>
          <w:sz w:val="22"/>
          <w:szCs w:val="22"/>
        </w:rPr>
        <w:t>10</w:t>
      </w:r>
      <w:r w:rsidRPr="00750799">
        <w:rPr>
          <w:rFonts w:ascii="宋体" w:hAnsi="宋体" w:cs="仿宋_GB2312" w:hint="eastAsia"/>
          <w:sz w:val="22"/>
          <w:szCs w:val="22"/>
        </w:rPr>
        <w:t>日（含）前货物全部到完。</w:t>
      </w:r>
    </w:p>
    <w:p w:rsidR="00686D09" w:rsidRPr="00A62DE7" w:rsidRDefault="00686D09" w:rsidP="00686D09">
      <w:pPr>
        <w:spacing w:line="360" w:lineRule="auto"/>
        <w:ind w:firstLineChars="200" w:firstLine="440"/>
        <w:contextualSpacing/>
        <w:mirrorIndents/>
        <w:rPr>
          <w:rFonts w:ascii="宋体" w:hAnsi="宋体" w:cs="仿宋_GB2312" w:hint="eastAsia"/>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供货</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686D09" w:rsidRPr="00BD0461" w:rsidRDefault="00686D09" w:rsidP="00686D09">
      <w:pPr>
        <w:spacing w:line="360" w:lineRule="auto"/>
        <w:ind w:firstLineChars="200" w:firstLine="440"/>
        <w:contextualSpacing/>
        <w:mirrorIndents/>
        <w:rPr>
          <w:rFonts w:ascii="宋体" w:hAnsi="宋体" w:hint="eastAsia"/>
          <w:color w:val="000000"/>
          <w:kern w:val="0"/>
          <w:sz w:val="22"/>
          <w:szCs w:val="22"/>
        </w:rPr>
      </w:pPr>
      <w:r w:rsidRPr="00BD0461">
        <w:rPr>
          <w:rFonts w:ascii="宋体" w:hAnsi="宋体" w:hint="eastAsia"/>
          <w:color w:val="000000"/>
          <w:kern w:val="0"/>
          <w:sz w:val="22"/>
          <w:szCs w:val="22"/>
        </w:rPr>
        <w:t>四、质量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686D09" w:rsidRDefault="00686D09" w:rsidP="00686D09">
      <w:pPr>
        <w:spacing w:line="360" w:lineRule="auto"/>
        <w:ind w:firstLineChars="200" w:firstLine="440"/>
        <w:rPr>
          <w:rFonts w:ascii="宋体" w:hAnsi="宋体" w:hint="eastAsia"/>
          <w:bCs/>
          <w:sz w:val="22"/>
          <w:szCs w:val="22"/>
        </w:rPr>
      </w:pPr>
      <w:r w:rsidRPr="00DB7945">
        <w:rPr>
          <w:rFonts w:ascii="宋体" w:hAnsi="宋体" w:hint="eastAsia"/>
          <w:color w:val="000000"/>
          <w:kern w:val="0"/>
          <w:sz w:val="22"/>
          <w:szCs w:val="22"/>
        </w:rPr>
        <w:lastRenderedPageBreak/>
        <w:t>五、</w:t>
      </w:r>
      <w:r>
        <w:rPr>
          <w:rFonts w:ascii="宋体" w:hAnsi="宋体" w:hint="eastAsia"/>
          <w:bCs/>
          <w:sz w:val="22"/>
          <w:szCs w:val="22"/>
        </w:rPr>
        <w:t>运输方式及费用负担：供应商负责送货到达至湖北香青肥料科技有限公司</w:t>
      </w:r>
      <w:r w:rsidRPr="00A62DE7">
        <w:rPr>
          <w:rFonts w:ascii="宋体" w:hAnsi="宋体" w:cs="仿宋_GB2312" w:hint="eastAsia"/>
          <w:bCs/>
          <w:color w:val="000000"/>
          <w:sz w:val="22"/>
          <w:szCs w:val="22"/>
        </w:rPr>
        <w:t>姚家港厂区</w:t>
      </w:r>
      <w:r>
        <w:rPr>
          <w:rFonts w:ascii="宋体" w:hAnsi="宋体" w:hint="eastAsia"/>
          <w:bCs/>
          <w:sz w:val="22"/>
          <w:szCs w:val="22"/>
        </w:rPr>
        <w:t>，送货运输费及责任由供应商承担。</w:t>
      </w:r>
    </w:p>
    <w:p w:rsidR="00686D09" w:rsidRPr="00ED6C72" w:rsidRDefault="00686D09" w:rsidP="00686D09">
      <w:pPr>
        <w:spacing w:line="360" w:lineRule="auto"/>
        <w:ind w:firstLineChars="200" w:firstLine="440"/>
        <w:outlineLvl w:val="1"/>
        <w:rPr>
          <w:rFonts w:ascii="宋体" w:hAnsi="宋体" w:hint="eastAsia"/>
          <w:bCs/>
          <w:sz w:val="22"/>
          <w:szCs w:val="22"/>
        </w:rPr>
      </w:pPr>
      <w:r>
        <w:rPr>
          <w:rFonts w:ascii="宋体" w:hAnsi="宋体" w:hint="eastAsia"/>
          <w:bCs/>
          <w:sz w:val="22"/>
          <w:szCs w:val="22"/>
        </w:rPr>
        <w:t>六、验收标准与时间：</w:t>
      </w:r>
    </w:p>
    <w:p w:rsidR="00686D09" w:rsidRDefault="00686D09" w:rsidP="00686D09">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w:t>
      </w:r>
      <w:r w:rsidRPr="00DB7945">
        <w:rPr>
          <w:rFonts w:ascii="宋体" w:hAnsi="宋体" w:hint="eastAsia"/>
          <w:color w:val="000000"/>
          <w:kern w:val="0"/>
          <w:sz w:val="22"/>
          <w:szCs w:val="22"/>
        </w:rPr>
        <w:t>。</w:t>
      </w:r>
    </w:p>
    <w:p w:rsidR="00686D09" w:rsidRPr="00A07CFB" w:rsidRDefault="00686D09" w:rsidP="00686D09">
      <w:pPr>
        <w:spacing w:line="360" w:lineRule="auto"/>
        <w:ind w:firstLineChars="200" w:firstLine="440"/>
        <w:rPr>
          <w:rFonts w:ascii="宋体" w:hAnsi="宋体" w:hint="eastAsia"/>
          <w:bCs/>
          <w:sz w:val="22"/>
          <w:szCs w:val="22"/>
        </w:rPr>
      </w:pPr>
      <w:r>
        <w:rPr>
          <w:rFonts w:ascii="宋体" w:hAnsi="宋体" w:hint="eastAsia"/>
          <w:kern w:val="0"/>
          <w:sz w:val="22"/>
          <w:szCs w:val="22"/>
        </w:rPr>
        <w:t>2.</w:t>
      </w:r>
      <w:r w:rsidRPr="00DB7945">
        <w:rPr>
          <w:rFonts w:ascii="宋体" w:hAnsi="宋体" w:hint="eastAsia"/>
          <w:color w:val="000000"/>
          <w:kern w:val="0"/>
          <w:sz w:val="22"/>
          <w:szCs w:val="22"/>
        </w:rPr>
        <w:t>供应商</w:t>
      </w:r>
      <w:r>
        <w:rPr>
          <w:rFonts w:ascii="宋体" w:hAnsi="宋体" w:hint="eastAsia"/>
          <w:color w:val="000000"/>
          <w:kern w:val="0"/>
          <w:sz w:val="22"/>
          <w:szCs w:val="22"/>
        </w:rPr>
        <w:t>将</w:t>
      </w:r>
      <w:r>
        <w:rPr>
          <w:rFonts w:ascii="宋体" w:hAnsi="宋体" w:hint="eastAsia"/>
          <w:kern w:val="0"/>
          <w:sz w:val="22"/>
          <w:szCs w:val="22"/>
        </w:rPr>
        <w:t>所有货物送达指定地点，双方共同核对送货清单，符合采购</w:t>
      </w:r>
      <w:proofErr w:type="gramStart"/>
      <w:r>
        <w:rPr>
          <w:rFonts w:ascii="宋体" w:hAnsi="宋体" w:hint="eastAsia"/>
          <w:kern w:val="0"/>
          <w:sz w:val="22"/>
          <w:szCs w:val="22"/>
        </w:rPr>
        <w:t>方需求</w:t>
      </w:r>
      <w:proofErr w:type="gramEnd"/>
      <w:r>
        <w:rPr>
          <w:rFonts w:ascii="宋体" w:hAnsi="宋体" w:hint="eastAsia"/>
          <w:kern w:val="0"/>
          <w:sz w:val="22"/>
          <w:szCs w:val="22"/>
        </w:rPr>
        <w:t>后双方签字确认收货；</w:t>
      </w:r>
      <w:r>
        <w:rPr>
          <w:rFonts w:ascii="宋体" w:hAnsi="宋体" w:hint="eastAsia"/>
          <w:bCs/>
          <w:sz w:val="22"/>
          <w:szCs w:val="22"/>
        </w:rPr>
        <w:t>采购</w:t>
      </w:r>
      <w:proofErr w:type="gramStart"/>
      <w:r>
        <w:rPr>
          <w:rFonts w:ascii="宋体" w:hAnsi="宋体" w:hint="eastAsia"/>
          <w:bCs/>
          <w:sz w:val="22"/>
          <w:szCs w:val="22"/>
        </w:rPr>
        <w:t>方收到</w:t>
      </w:r>
      <w:proofErr w:type="gramEnd"/>
      <w:r>
        <w:rPr>
          <w:rFonts w:ascii="宋体" w:hAnsi="宋体" w:hint="eastAsia"/>
          <w:bCs/>
          <w:sz w:val="22"/>
          <w:szCs w:val="22"/>
        </w:rPr>
        <w:t>所有货物后30日内办理验收。</w:t>
      </w:r>
    </w:p>
    <w:p w:rsidR="00686D09" w:rsidRDefault="00686D09" w:rsidP="00686D09">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3.双方不得擅自变更本合同约定的验收要素。</w:t>
      </w:r>
    </w:p>
    <w:p w:rsidR="00686D09" w:rsidRPr="00A62DE7" w:rsidRDefault="00686D09" w:rsidP="00686D09">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七</w:t>
      </w:r>
      <w:r w:rsidRPr="00A62DE7">
        <w:rPr>
          <w:rFonts w:ascii="宋体" w:hAnsi="宋体" w:hint="eastAsia"/>
          <w:color w:val="000000"/>
          <w:kern w:val="0"/>
          <w:sz w:val="22"/>
          <w:szCs w:val="22"/>
        </w:rPr>
        <w:t>、费用的支付与结算：</w:t>
      </w:r>
    </w:p>
    <w:p w:rsidR="00686D09" w:rsidRPr="00DB7945" w:rsidRDefault="00686D09" w:rsidP="00686D09">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1.结算条件与方式：</w:t>
      </w:r>
      <w:r>
        <w:rPr>
          <w:rFonts w:ascii="宋体" w:hAnsi="宋体" w:hint="eastAsia"/>
          <w:color w:val="000000"/>
          <w:kern w:val="0"/>
          <w:sz w:val="22"/>
          <w:szCs w:val="22"/>
        </w:rPr>
        <w:t>本项目经采购方办理验收合格后，供应商开具有效增值税专用发票，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1年</w:t>
      </w:r>
      <w:r w:rsidRPr="00DB7945">
        <w:rPr>
          <w:rFonts w:ascii="宋体" w:hAnsi="宋体" w:hint="eastAsia"/>
          <w:color w:val="000000"/>
          <w:kern w:val="0"/>
          <w:sz w:val="22"/>
          <w:szCs w:val="22"/>
        </w:rPr>
        <w:t>后无质量问题无息付清。</w:t>
      </w:r>
    </w:p>
    <w:p w:rsidR="00686D09" w:rsidRPr="00A62DE7" w:rsidRDefault="00686D09" w:rsidP="00686D09">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八</w:t>
      </w:r>
      <w:r w:rsidRPr="00A62DE7">
        <w:rPr>
          <w:rFonts w:ascii="宋体" w:hAnsi="宋体" w:hint="eastAsia"/>
          <w:kern w:val="0"/>
          <w:sz w:val="22"/>
          <w:szCs w:val="22"/>
        </w:rPr>
        <w:t>、供应商需知</w:t>
      </w:r>
    </w:p>
    <w:p w:rsidR="00686D09" w:rsidRPr="00137A5C" w:rsidRDefault="00686D09" w:rsidP="00686D09">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686D09" w:rsidRPr="00212EAB" w:rsidRDefault="00686D09" w:rsidP="00686D09">
      <w:pPr>
        <w:rPr>
          <w:rFonts w:hint="eastAsia"/>
          <w:lang/>
        </w:rPr>
      </w:pPr>
    </w:p>
    <w:p w:rsidR="00361055" w:rsidRPr="00686D09" w:rsidRDefault="00361055">
      <w:pPr>
        <w:rPr>
          <w:lang/>
        </w:rPr>
      </w:pPr>
    </w:p>
    <w:sectPr w:rsidR="00361055" w:rsidRPr="00686D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7C3188"/>
    <w:multiLevelType w:val="singleLevel"/>
    <w:tmpl w:val="F77C3188"/>
    <w:lvl w:ilvl="0">
      <w:start w:val="2"/>
      <w:numFmt w:val="decimal"/>
      <w:suff w:val="nothing"/>
      <w:lvlText w:val="%1、"/>
      <w:lvlJc w:val="left"/>
    </w:lvl>
  </w:abstractNum>
  <w:abstractNum w:abstractNumId="1">
    <w:nsid w:val="19410173"/>
    <w:multiLevelType w:val="hybridMultilevel"/>
    <w:tmpl w:val="D7C2DB4A"/>
    <w:lvl w:ilvl="0" w:tplc="DC4265E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510276"/>
    <w:multiLevelType w:val="multilevel"/>
    <w:tmpl w:val="20510276"/>
    <w:lvl w:ilvl="0">
      <w:start w:val="1"/>
      <w:numFmt w:val="chineseCountingThousand"/>
      <w:suff w:val="nothing"/>
      <w:lvlText w:val="%1、"/>
      <w:lvlJc w:val="left"/>
      <w:pPr>
        <w:ind w:left="1980" w:hanging="420"/>
      </w:pPr>
      <w:rPr>
        <w:rFonts w:hint="eastAsia"/>
      </w:rPr>
    </w:lvl>
    <w:lvl w:ilvl="1">
      <w:start w:val="1"/>
      <w:numFmt w:val="decimal"/>
      <w:lvlText w:val="%2."/>
      <w:lvlJc w:val="left"/>
      <w:pPr>
        <w:ind w:left="1265" w:hanging="420"/>
      </w:pPr>
    </w:lvl>
    <w:lvl w:ilvl="2">
      <w:start w:val="1"/>
      <w:numFmt w:val="chineseCountingThousand"/>
      <w:suff w:val="nothing"/>
      <w:lvlText w:val="%3、"/>
      <w:lvlJc w:val="left"/>
      <w:pPr>
        <w:ind w:left="1745" w:hanging="480"/>
      </w:pPr>
      <w:rPr>
        <w:rFonts w:hint="default"/>
        <w:b/>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nsid w:val="241F781C"/>
    <w:multiLevelType w:val="hybridMultilevel"/>
    <w:tmpl w:val="973EC348"/>
    <w:lvl w:ilvl="0" w:tplc="1ADA957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A03B7B"/>
    <w:multiLevelType w:val="multilevel"/>
    <w:tmpl w:val="24A03B7B"/>
    <w:lvl w:ilvl="0">
      <w:start w:val="1"/>
      <w:numFmt w:val="decimal"/>
      <w:lvlText w:val="%1."/>
      <w:lvlJc w:val="left"/>
      <w:pPr>
        <w:tabs>
          <w:tab w:val="num" w:pos="1800"/>
        </w:tabs>
        <w:ind w:left="2934" w:hanging="1134"/>
      </w:pPr>
      <w:rPr>
        <w:rFonts w:hint="default"/>
      </w:rPr>
    </w:lvl>
    <w:lvl w:ilvl="1">
      <w:start w:val="1"/>
      <w:numFmt w:val="decimal"/>
      <w:lvlText w:val="%1.%2."/>
      <w:lvlJc w:val="left"/>
      <w:pPr>
        <w:tabs>
          <w:tab w:val="num" w:pos="567"/>
        </w:tabs>
        <w:ind w:left="1701" w:hanging="1701"/>
      </w:pPr>
      <w:rPr>
        <w:rFonts w:hint="default"/>
      </w:rPr>
    </w:lvl>
    <w:lvl w:ilvl="2">
      <w:start w:val="1"/>
      <w:numFmt w:val="decimal"/>
      <w:lvlText w:val="%1.%2.%3"/>
      <w:lvlJc w:val="left"/>
      <w:pPr>
        <w:tabs>
          <w:tab w:val="num" w:pos="567"/>
        </w:tabs>
        <w:ind w:left="1701" w:hanging="170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A3BDCC1"/>
    <w:multiLevelType w:val="singleLevel"/>
    <w:tmpl w:val="4A3BDCC1"/>
    <w:lvl w:ilvl="0">
      <w:start w:val="1"/>
      <w:numFmt w:val="decimal"/>
      <w:suff w:val="nothing"/>
      <w:lvlText w:val="（%1）"/>
      <w:lvlJc w:val="left"/>
    </w:lvl>
  </w:abstractNum>
  <w:abstractNum w:abstractNumId="7">
    <w:nsid w:val="50D95751"/>
    <w:multiLevelType w:val="multilevel"/>
    <w:tmpl w:val="50D95751"/>
    <w:lvl w:ilvl="0">
      <w:start w:val="1"/>
      <w:numFmt w:val="decimal"/>
      <w:suff w:val="nothing"/>
      <w:lvlText w:val="%1."/>
      <w:lvlJc w:val="center"/>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nsid w:val="61BC250A"/>
    <w:multiLevelType w:val="hybridMultilevel"/>
    <w:tmpl w:val="0AC23962"/>
    <w:lvl w:ilvl="0" w:tplc="371A417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6D09"/>
    <w:rsid w:val="00361055"/>
    <w:rsid w:val="00686D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Preformatted" w:uiPriority="0" w:qFormat="1"/>
    <w:lsdException w:name="annotation subject"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D09"/>
    <w:pPr>
      <w:widowControl w:val="0"/>
      <w:jc w:val="both"/>
    </w:pPr>
    <w:rPr>
      <w:rFonts w:ascii="Calibri" w:eastAsia="宋体" w:hAnsi="Calibri" w:cs="Times New Roman"/>
      <w:szCs w:val="24"/>
    </w:rPr>
  </w:style>
  <w:style w:type="paragraph" w:styleId="1">
    <w:name w:val="heading 1"/>
    <w:basedOn w:val="a"/>
    <w:next w:val="a"/>
    <w:link w:val="1Char"/>
    <w:qFormat/>
    <w:rsid w:val="00686D09"/>
    <w:pPr>
      <w:keepNext/>
      <w:keepLines/>
      <w:spacing w:before="340" w:after="330" w:line="576" w:lineRule="auto"/>
      <w:outlineLvl w:val="0"/>
    </w:pPr>
    <w:rPr>
      <w:b/>
      <w:kern w:val="44"/>
      <w:sz w:val="44"/>
      <w:szCs w:val="20"/>
      <w:lang/>
    </w:rPr>
  </w:style>
  <w:style w:type="paragraph" w:styleId="2">
    <w:name w:val="heading 2"/>
    <w:basedOn w:val="a"/>
    <w:next w:val="a"/>
    <w:link w:val="2Char"/>
    <w:qFormat/>
    <w:rsid w:val="00686D0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686D0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rsid w:val="00686D09"/>
    <w:pPr>
      <w:keepNext/>
      <w:keepLines/>
      <w:outlineLvl w:val="3"/>
    </w:pPr>
    <w:rPr>
      <w:rFonts w:ascii="Arial" w:eastAsia="黑体" w:hAnsi="Arial"/>
      <w:bCs/>
      <w:kern w:val="0"/>
      <w:sz w:val="24"/>
      <w:szCs w:val="28"/>
    </w:rPr>
  </w:style>
  <w:style w:type="paragraph" w:styleId="5">
    <w:name w:val="heading 5"/>
    <w:basedOn w:val="a"/>
    <w:next w:val="a"/>
    <w:link w:val="5Char"/>
    <w:qFormat/>
    <w:rsid w:val="00686D09"/>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86D09"/>
    <w:rPr>
      <w:rFonts w:ascii="Calibri" w:eastAsia="宋体" w:hAnsi="Calibri" w:cs="Times New Roman"/>
      <w:b/>
      <w:kern w:val="44"/>
      <w:sz w:val="44"/>
      <w:szCs w:val="20"/>
      <w:lang/>
    </w:rPr>
  </w:style>
  <w:style w:type="character" w:customStyle="1" w:styleId="2Char">
    <w:name w:val="标题 2 Char"/>
    <w:basedOn w:val="a0"/>
    <w:link w:val="2"/>
    <w:qFormat/>
    <w:rsid w:val="00686D09"/>
    <w:rPr>
      <w:rFonts w:ascii="Arial" w:eastAsia="黑体" w:hAnsi="Arial" w:cs="Times New Roman"/>
      <w:b/>
      <w:sz w:val="32"/>
      <w:szCs w:val="24"/>
    </w:rPr>
  </w:style>
  <w:style w:type="character" w:customStyle="1" w:styleId="3Char">
    <w:name w:val="标题 3 Char"/>
    <w:basedOn w:val="a0"/>
    <w:link w:val="3"/>
    <w:qFormat/>
    <w:rsid w:val="00686D09"/>
    <w:rPr>
      <w:rFonts w:ascii="Times New Roman" w:eastAsia="宋体" w:hAnsi="Times New Roman" w:cs="Times New Roman"/>
      <w:b/>
      <w:bCs/>
      <w:sz w:val="32"/>
      <w:szCs w:val="32"/>
    </w:rPr>
  </w:style>
  <w:style w:type="character" w:customStyle="1" w:styleId="4Char">
    <w:name w:val="标题 4 Char"/>
    <w:basedOn w:val="a0"/>
    <w:link w:val="4"/>
    <w:rsid w:val="00686D09"/>
    <w:rPr>
      <w:rFonts w:ascii="Arial" w:eastAsia="黑体" w:hAnsi="Arial" w:cs="Times New Roman"/>
      <w:bCs/>
      <w:kern w:val="0"/>
      <w:sz w:val="24"/>
      <w:szCs w:val="28"/>
    </w:rPr>
  </w:style>
  <w:style w:type="character" w:customStyle="1" w:styleId="5Char">
    <w:name w:val="标题 5 Char"/>
    <w:basedOn w:val="a0"/>
    <w:link w:val="5"/>
    <w:qFormat/>
    <w:rsid w:val="00686D09"/>
    <w:rPr>
      <w:rFonts w:ascii="Times New Roman" w:eastAsia="宋体" w:hAnsi="Times New Roman" w:cs="Times New Roman"/>
      <w:b/>
      <w:bCs/>
      <w:sz w:val="28"/>
      <w:szCs w:val="28"/>
    </w:rPr>
  </w:style>
  <w:style w:type="paragraph" w:styleId="7">
    <w:name w:val="toc 7"/>
    <w:basedOn w:val="a"/>
    <w:next w:val="a"/>
    <w:semiHidden/>
    <w:qFormat/>
    <w:rsid w:val="00686D09"/>
    <w:pPr>
      <w:ind w:leftChars="1200" w:left="2520"/>
    </w:pPr>
    <w:rPr>
      <w:rFonts w:ascii="Times New Roman" w:hAnsi="Times New Roman"/>
    </w:rPr>
  </w:style>
  <w:style w:type="paragraph" w:styleId="8">
    <w:name w:val="index 8"/>
    <w:basedOn w:val="a"/>
    <w:next w:val="a"/>
    <w:semiHidden/>
    <w:qFormat/>
    <w:rsid w:val="00686D09"/>
    <w:pPr>
      <w:ind w:leftChars="1400" w:left="1400"/>
    </w:pPr>
    <w:rPr>
      <w:rFonts w:ascii="Times New Roman" w:hAnsi="Times New Roman"/>
    </w:rPr>
  </w:style>
  <w:style w:type="paragraph" w:styleId="a3">
    <w:name w:val="Normal Indent"/>
    <w:basedOn w:val="a"/>
    <w:qFormat/>
    <w:rsid w:val="00686D09"/>
    <w:pPr>
      <w:ind w:firstLineChars="200" w:firstLine="420"/>
    </w:pPr>
    <w:rPr>
      <w:rFonts w:ascii="Times New Roman" w:hAnsi="Times New Roman"/>
    </w:rPr>
  </w:style>
  <w:style w:type="paragraph" w:styleId="50">
    <w:name w:val="index 5"/>
    <w:basedOn w:val="a"/>
    <w:next w:val="a"/>
    <w:semiHidden/>
    <w:qFormat/>
    <w:rsid w:val="00686D09"/>
    <w:pPr>
      <w:ind w:leftChars="800" w:left="800"/>
    </w:pPr>
    <w:rPr>
      <w:rFonts w:ascii="Times New Roman" w:hAnsi="Times New Roman"/>
    </w:rPr>
  </w:style>
  <w:style w:type="paragraph" w:styleId="a4">
    <w:name w:val="Document Map"/>
    <w:basedOn w:val="a"/>
    <w:link w:val="Char"/>
    <w:semiHidden/>
    <w:qFormat/>
    <w:rsid w:val="00686D09"/>
    <w:pPr>
      <w:shd w:val="clear" w:color="auto" w:fill="000080"/>
    </w:pPr>
    <w:rPr>
      <w:rFonts w:ascii="Times New Roman" w:hAnsi="Times New Roman"/>
    </w:rPr>
  </w:style>
  <w:style w:type="character" w:customStyle="1" w:styleId="Char">
    <w:name w:val="文档结构图 Char"/>
    <w:basedOn w:val="a0"/>
    <w:link w:val="a4"/>
    <w:semiHidden/>
    <w:qFormat/>
    <w:rsid w:val="00686D09"/>
    <w:rPr>
      <w:rFonts w:ascii="Times New Roman" w:eastAsia="宋体" w:hAnsi="Times New Roman" w:cs="Times New Roman"/>
      <w:szCs w:val="24"/>
      <w:shd w:val="clear" w:color="auto" w:fill="000080"/>
    </w:rPr>
  </w:style>
  <w:style w:type="paragraph" w:styleId="a5">
    <w:name w:val="annotation text"/>
    <w:basedOn w:val="a"/>
    <w:link w:val="Char0"/>
    <w:uiPriority w:val="99"/>
    <w:unhideWhenUsed/>
    <w:qFormat/>
    <w:rsid w:val="00686D09"/>
    <w:pPr>
      <w:jc w:val="left"/>
    </w:pPr>
    <w:rPr>
      <w:lang/>
    </w:rPr>
  </w:style>
  <w:style w:type="character" w:customStyle="1" w:styleId="Char0">
    <w:name w:val="批注文字 Char"/>
    <w:basedOn w:val="a0"/>
    <w:link w:val="a5"/>
    <w:uiPriority w:val="99"/>
    <w:rsid w:val="00686D09"/>
    <w:rPr>
      <w:rFonts w:ascii="Calibri" w:eastAsia="宋体" w:hAnsi="Calibri" w:cs="Times New Roman"/>
      <w:szCs w:val="24"/>
      <w:lang/>
    </w:rPr>
  </w:style>
  <w:style w:type="paragraph" w:styleId="6">
    <w:name w:val="index 6"/>
    <w:basedOn w:val="a"/>
    <w:next w:val="a"/>
    <w:semiHidden/>
    <w:qFormat/>
    <w:rsid w:val="00686D09"/>
    <w:pPr>
      <w:ind w:leftChars="1000" w:left="1000"/>
    </w:pPr>
    <w:rPr>
      <w:rFonts w:ascii="Times New Roman" w:hAnsi="Times New Roman"/>
    </w:rPr>
  </w:style>
  <w:style w:type="paragraph" w:styleId="a6">
    <w:name w:val="Salutation"/>
    <w:basedOn w:val="a"/>
    <w:next w:val="a"/>
    <w:link w:val="Char1"/>
    <w:qFormat/>
    <w:rsid w:val="00686D09"/>
    <w:rPr>
      <w:rFonts w:ascii="Times New Roman" w:hAnsi="Times New Roman"/>
      <w:sz w:val="28"/>
    </w:rPr>
  </w:style>
  <w:style w:type="character" w:customStyle="1" w:styleId="Char1">
    <w:name w:val="称呼 Char"/>
    <w:basedOn w:val="a0"/>
    <w:link w:val="a6"/>
    <w:qFormat/>
    <w:rsid w:val="00686D09"/>
    <w:rPr>
      <w:rFonts w:ascii="Times New Roman" w:eastAsia="宋体" w:hAnsi="Times New Roman" w:cs="Times New Roman"/>
      <w:sz w:val="28"/>
      <w:szCs w:val="24"/>
    </w:rPr>
  </w:style>
  <w:style w:type="paragraph" w:styleId="a7">
    <w:name w:val="Body Text"/>
    <w:basedOn w:val="a"/>
    <w:link w:val="Char10"/>
    <w:qFormat/>
    <w:rsid w:val="00686D09"/>
    <w:pPr>
      <w:spacing w:after="120"/>
    </w:pPr>
    <w:rPr>
      <w:rFonts w:ascii="Times New Roman" w:hAnsi="Times New Roman"/>
    </w:rPr>
  </w:style>
  <w:style w:type="character" w:customStyle="1" w:styleId="Char2">
    <w:name w:val="正文文本 Char"/>
    <w:basedOn w:val="a0"/>
    <w:link w:val="a7"/>
    <w:qFormat/>
    <w:rsid w:val="00686D09"/>
    <w:rPr>
      <w:rFonts w:ascii="Calibri" w:eastAsia="宋体" w:hAnsi="Calibri" w:cs="Times New Roman"/>
      <w:szCs w:val="24"/>
    </w:rPr>
  </w:style>
  <w:style w:type="character" w:customStyle="1" w:styleId="Char10">
    <w:name w:val="正文文本 Char1"/>
    <w:basedOn w:val="a0"/>
    <w:link w:val="a7"/>
    <w:rsid w:val="00686D09"/>
    <w:rPr>
      <w:rFonts w:ascii="Times New Roman" w:eastAsia="宋体" w:hAnsi="Times New Roman" w:cs="Times New Roman"/>
      <w:szCs w:val="24"/>
    </w:rPr>
  </w:style>
  <w:style w:type="paragraph" w:styleId="a8">
    <w:name w:val="Body Text Indent"/>
    <w:basedOn w:val="a"/>
    <w:link w:val="Char3"/>
    <w:qFormat/>
    <w:rsid w:val="00686D09"/>
    <w:pPr>
      <w:adjustRightInd w:val="0"/>
      <w:snapToGrid w:val="0"/>
      <w:spacing w:line="460" w:lineRule="exact"/>
      <w:ind w:firstLineChars="200" w:firstLine="480"/>
    </w:pPr>
    <w:rPr>
      <w:rFonts w:ascii="宋体" w:hAnsi="宋体"/>
      <w:sz w:val="24"/>
    </w:rPr>
  </w:style>
  <w:style w:type="character" w:customStyle="1" w:styleId="Char3">
    <w:name w:val="正文文本缩进 Char"/>
    <w:basedOn w:val="a0"/>
    <w:link w:val="a8"/>
    <w:qFormat/>
    <w:rsid w:val="00686D09"/>
    <w:rPr>
      <w:rFonts w:ascii="宋体" w:eastAsia="宋体" w:hAnsi="宋体" w:cs="Times New Roman"/>
      <w:sz w:val="24"/>
      <w:szCs w:val="24"/>
    </w:rPr>
  </w:style>
  <w:style w:type="paragraph" w:styleId="40">
    <w:name w:val="index 4"/>
    <w:basedOn w:val="a"/>
    <w:next w:val="a"/>
    <w:semiHidden/>
    <w:qFormat/>
    <w:rsid w:val="00686D09"/>
    <w:pPr>
      <w:ind w:leftChars="600" w:left="600"/>
    </w:pPr>
    <w:rPr>
      <w:rFonts w:ascii="Times New Roman" w:hAnsi="Times New Roman"/>
    </w:rPr>
  </w:style>
  <w:style w:type="paragraph" w:styleId="51">
    <w:name w:val="toc 5"/>
    <w:basedOn w:val="a"/>
    <w:next w:val="a"/>
    <w:semiHidden/>
    <w:qFormat/>
    <w:rsid w:val="00686D09"/>
    <w:pPr>
      <w:ind w:leftChars="800" w:left="1680"/>
    </w:pPr>
    <w:rPr>
      <w:rFonts w:ascii="Times New Roman" w:hAnsi="Times New Roman"/>
    </w:rPr>
  </w:style>
  <w:style w:type="paragraph" w:styleId="30">
    <w:name w:val="toc 3"/>
    <w:basedOn w:val="a"/>
    <w:next w:val="a"/>
    <w:unhideWhenUsed/>
    <w:qFormat/>
    <w:rsid w:val="00686D09"/>
    <w:pPr>
      <w:widowControl/>
      <w:spacing w:after="100" w:line="276" w:lineRule="auto"/>
      <w:ind w:left="440"/>
      <w:jc w:val="left"/>
    </w:pPr>
    <w:rPr>
      <w:kern w:val="0"/>
      <w:sz w:val="22"/>
      <w:szCs w:val="22"/>
    </w:rPr>
  </w:style>
  <w:style w:type="paragraph" w:styleId="a9">
    <w:name w:val="Plain Text"/>
    <w:basedOn w:val="a"/>
    <w:link w:val="Char4"/>
    <w:uiPriority w:val="99"/>
    <w:qFormat/>
    <w:rsid w:val="00686D09"/>
    <w:rPr>
      <w:rFonts w:ascii="宋体" w:hAnsi="Courier New"/>
      <w:szCs w:val="21"/>
      <w:lang/>
    </w:rPr>
  </w:style>
  <w:style w:type="character" w:customStyle="1" w:styleId="Char4">
    <w:name w:val="纯文本 Char"/>
    <w:basedOn w:val="a0"/>
    <w:link w:val="a9"/>
    <w:uiPriority w:val="99"/>
    <w:qFormat/>
    <w:rsid w:val="00686D09"/>
    <w:rPr>
      <w:rFonts w:ascii="宋体" w:eastAsia="宋体" w:hAnsi="Courier New" w:cs="Times New Roman"/>
      <w:szCs w:val="21"/>
      <w:lang/>
    </w:rPr>
  </w:style>
  <w:style w:type="paragraph" w:styleId="80">
    <w:name w:val="toc 8"/>
    <w:basedOn w:val="a"/>
    <w:next w:val="a"/>
    <w:semiHidden/>
    <w:qFormat/>
    <w:rsid w:val="00686D09"/>
    <w:pPr>
      <w:ind w:leftChars="1400" w:left="2940"/>
    </w:pPr>
    <w:rPr>
      <w:rFonts w:ascii="Times New Roman" w:hAnsi="Times New Roman"/>
    </w:rPr>
  </w:style>
  <w:style w:type="paragraph" w:styleId="31">
    <w:name w:val="index 3"/>
    <w:basedOn w:val="a"/>
    <w:next w:val="a"/>
    <w:semiHidden/>
    <w:qFormat/>
    <w:rsid w:val="00686D09"/>
    <w:pPr>
      <w:ind w:leftChars="400" w:left="400"/>
    </w:pPr>
    <w:rPr>
      <w:rFonts w:ascii="Times New Roman" w:hAnsi="Times New Roman"/>
    </w:rPr>
  </w:style>
  <w:style w:type="paragraph" w:styleId="aa">
    <w:name w:val="Date"/>
    <w:basedOn w:val="a"/>
    <w:next w:val="a"/>
    <w:link w:val="Char5"/>
    <w:qFormat/>
    <w:rsid w:val="00686D09"/>
    <w:pPr>
      <w:ind w:leftChars="2500" w:left="100"/>
    </w:pPr>
    <w:rPr>
      <w:lang/>
    </w:rPr>
  </w:style>
  <w:style w:type="character" w:customStyle="1" w:styleId="Char5">
    <w:name w:val="日期 Char"/>
    <w:basedOn w:val="a0"/>
    <w:link w:val="aa"/>
    <w:qFormat/>
    <w:rsid w:val="00686D09"/>
    <w:rPr>
      <w:rFonts w:ascii="Calibri" w:eastAsia="宋体" w:hAnsi="Calibri" w:cs="Times New Roman"/>
      <w:szCs w:val="24"/>
      <w:lang/>
    </w:rPr>
  </w:style>
  <w:style w:type="paragraph" w:styleId="20">
    <w:name w:val="Body Text Indent 2"/>
    <w:basedOn w:val="a"/>
    <w:link w:val="2Char0"/>
    <w:qFormat/>
    <w:rsid w:val="00686D09"/>
    <w:pPr>
      <w:adjustRightInd w:val="0"/>
      <w:snapToGrid w:val="0"/>
      <w:spacing w:line="500" w:lineRule="exact"/>
      <w:ind w:firstLineChars="200" w:firstLine="480"/>
    </w:pPr>
    <w:rPr>
      <w:rFonts w:ascii="宋体" w:hAnsi="宋体"/>
      <w:color w:val="FF6600"/>
      <w:sz w:val="24"/>
    </w:rPr>
  </w:style>
  <w:style w:type="character" w:customStyle="1" w:styleId="2Char0">
    <w:name w:val="正文文本缩进 2 Char"/>
    <w:basedOn w:val="a0"/>
    <w:link w:val="20"/>
    <w:qFormat/>
    <w:rsid w:val="00686D09"/>
    <w:rPr>
      <w:rFonts w:ascii="宋体" w:eastAsia="宋体" w:hAnsi="宋体" w:cs="Times New Roman"/>
      <w:color w:val="FF6600"/>
      <w:sz w:val="24"/>
      <w:szCs w:val="24"/>
    </w:rPr>
  </w:style>
  <w:style w:type="paragraph" w:styleId="ab">
    <w:name w:val="Balloon Text"/>
    <w:basedOn w:val="a"/>
    <w:link w:val="Char6"/>
    <w:qFormat/>
    <w:rsid w:val="00686D09"/>
    <w:rPr>
      <w:sz w:val="18"/>
      <w:szCs w:val="18"/>
      <w:lang/>
    </w:rPr>
  </w:style>
  <w:style w:type="character" w:customStyle="1" w:styleId="Char6">
    <w:name w:val="批注框文本 Char"/>
    <w:basedOn w:val="a0"/>
    <w:link w:val="ab"/>
    <w:qFormat/>
    <w:rsid w:val="00686D09"/>
    <w:rPr>
      <w:rFonts w:ascii="Calibri" w:eastAsia="宋体" w:hAnsi="Calibri" w:cs="Times New Roman"/>
      <w:sz w:val="18"/>
      <w:szCs w:val="18"/>
      <w:lang/>
    </w:rPr>
  </w:style>
  <w:style w:type="paragraph" w:styleId="ac">
    <w:name w:val="footer"/>
    <w:basedOn w:val="a"/>
    <w:link w:val="Char7"/>
    <w:qFormat/>
    <w:rsid w:val="00686D09"/>
    <w:pPr>
      <w:tabs>
        <w:tab w:val="center" w:pos="4153"/>
        <w:tab w:val="right" w:pos="8306"/>
      </w:tabs>
      <w:snapToGrid w:val="0"/>
      <w:jc w:val="left"/>
    </w:pPr>
    <w:rPr>
      <w:sz w:val="18"/>
      <w:lang/>
    </w:rPr>
  </w:style>
  <w:style w:type="character" w:customStyle="1" w:styleId="Char7">
    <w:name w:val="页脚 Char"/>
    <w:basedOn w:val="a0"/>
    <w:link w:val="ac"/>
    <w:qFormat/>
    <w:rsid w:val="00686D09"/>
    <w:rPr>
      <w:rFonts w:ascii="Calibri" w:eastAsia="宋体" w:hAnsi="Calibri" w:cs="Times New Roman"/>
      <w:sz w:val="18"/>
      <w:szCs w:val="24"/>
      <w:lang/>
    </w:rPr>
  </w:style>
  <w:style w:type="paragraph" w:styleId="ad">
    <w:name w:val="header"/>
    <w:basedOn w:val="a"/>
    <w:link w:val="Char8"/>
    <w:qFormat/>
    <w:rsid w:val="00686D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8">
    <w:name w:val="页眉 Char"/>
    <w:basedOn w:val="a0"/>
    <w:link w:val="ad"/>
    <w:qFormat/>
    <w:rsid w:val="00686D09"/>
    <w:rPr>
      <w:rFonts w:ascii="Calibri" w:eastAsia="宋体" w:hAnsi="Calibri" w:cs="Times New Roman"/>
      <w:sz w:val="18"/>
      <w:szCs w:val="24"/>
    </w:rPr>
  </w:style>
  <w:style w:type="paragraph" w:styleId="10">
    <w:name w:val="toc 1"/>
    <w:basedOn w:val="a"/>
    <w:next w:val="a"/>
    <w:uiPriority w:val="39"/>
    <w:qFormat/>
    <w:rsid w:val="00686D09"/>
  </w:style>
  <w:style w:type="paragraph" w:styleId="41">
    <w:name w:val="toc 4"/>
    <w:basedOn w:val="a"/>
    <w:next w:val="a"/>
    <w:semiHidden/>
    <w:qFormat/>
    <w:rsid w:val="00686D09"/>
    <w:pPr>
      <w:ind w:leftChars="600" w:left="1260"/>
    </w:pPr>
    <w:rPr>
      <w:rFonts w:ascii="Times New Roman" w:hAnsi="Times New Roman"/>
    </w:rPr>
  </w:style>
  <w:style w:type="paragraph" w:styleId="11">
    <w:name w:val="index 1"/>
    <w:basedOn w:val="a"/>
    <w:next w:val="a"/>
    <w:autoRedefine/>
    <w:semiHidden/>
    <w:unhideWhenUsed/>
    <w:qFormat/>
    <w:rsid w:val="00686D09"/>
  </w:style>
  <w:style w:type="paragraph" w:styleId="ae">
    <w:name w:val="index heading"/>
    <w:basedOn w:val="a"/>
    <w:next w:val="11"/>
    <w:semiHidden/>
    <w:qFormat/>
    <w:rsid w:val="00686D09"/>
    <w:rPr>
      <w:rFonts w:ascii="Times New Roman" w:hAnsi="Times New Roman"/>
    </w:rPr>
  </w:style>
  <w:style w:type="paragraph" w:styleId="60">
    <w:name w:val="toc 6"/>
    <w:basedOn w:val="a"/>
    <w:next w:val="a"/>
    <w:semiHidden/>
    <w:qFormat/>
    <w:rsid w:val="00686D09"/>
    <w:pPr>
      <w:ind w:leftChars="1000" w:left="2100"/>
    </w:pPr>
    <w:rPr>
      <w:rFonts w:ascii="Times New Roman" w:hAnsi="Times New Roman"/>
    </w:rPr>
  </w:style>
  <w:style w:type="paragraph" w:styleId="32">
    <w:name w:val="Body Text Indent 3"/>
    <w:basedOn w:val="a"/>
    <w:link w:val="3Char0"/>
    <w:qFormat/>
    <w:rsid w:val="00686D09"/>
    <w:pPr>
      <w:spacing w:after="120"/>
      <w:ind w:leftChars="200" w:left="420"/>
    </w:pPr>
    <w:rPr>
      <w:rFonts w:ascii="Times New Roman" w:hAnsi="Times New Roman"/>
      <w:sz w:val="16"/>
      <w:szCs w:val="16"/>
    </w:rPr>
  </w:style>
  <w:style w:type="character" w:customStyle="1" w:styleId="3Char0">
    <w:name w:val="正文文本缩进 3 Char"/>
    <w:basedOn w:val="a0"/>
    <w:link w:val="32"/>
    <w:qFormat/>
    <w:rsid w:val="00686D09"/>
    <w:rPr>
      <w:rFonts w:ascii="Times New Roman" w:eastAsia="宋体" w:hAnsi="Times New Roman" w:cs="Times New Roman"/>
      <w:sz w:val="16"/>
      <w:szCs w:val="16"/>
    </w:rPr>
  </w:style>
  <w:style w:type="paragraph" w:styleId="70">
    <w:name w:val="index 7"/>
    <w:basedOn w:val="a"/>
    <w:next w:val="a"/>
    <w:semiHidden/>
    <w:qFormat/>
    <w:rsid w:val="00686D09"/>
    <w:pPr>
      <w:ind w:leftChars="1200" w:left="1200"/>
    </w:pPr>
    <w:rPr>
      <w:rFonts w:ascii="Times New Roman" w:hAnsi="Times New Roman"/>
    </w:rPr>
  </w:style>
  <w:style w:type="paragraph" w:styleId="9">
    <w:name w:val="index 9"/>
    <w:basedOn w:val="a"/>
    <w:next w:val="a"/>
    <w:semiHidden/>
    <w:qFormat/>
    <w:rsid w:val="00686D09"/>
    <w:pPr>
      <w:ind w:leftChars="1600" w:left="1600"/>
    </w:pPr>
    <w:rPr>
      <w:rFonts w:ascii="Times New Roman" w:hAnsi="Times New Roman"/>
    </w:rPr>
  </w:style>
  <w:style w:type="paragraph" w:styleId="21">
    <w:name w:val="toc 2"/>
    <w:basedOn w:val="a"/>
    <w:next w:val="a"/>
    <w:qFormat/>
    <w:rsid w:val="00686D09"/>
    <w:pPr>
      <w:ind w:leftChars="200" w:left="420"/>
    </w:pPr>
  </w:style>
  <w:style w:type="paragraph" w:styleId="90">
    <w:name w:val="toc 9"/>
    <w:basedOn w:val="a"/>
    <w:next w:val="a"/>
    <w:semiHidden/>
    <w:qFormat/>
    <w:rsid w:val="00686D09"/>
    <w:pPr>
      <w:ind w:leftChars="1600" w:left="3360"/>
    </w:pPr>
    <w:rPr>
      <w:rFonts w:ascii="Times New Roman" w:hAnsi="Times New Roman"/>
    </w:rPr>
  </w:style>
  <w:style w:type="paragraph" w:styleId="22">
    <w:name w:val="Body Text 2"/>
    <w:basedOn w:val="a"/>
    <w:link w:val="2Char1"/>
    <w:qFormat/>
    <w:rsid w:val="00686D09"/>
    <w:pPr>
      <w:spacing w:after="120" w:line="480" w:lineRule="auto"/>
    </w:pPr>
    <w:rPr>
      <w:rFonts w:ascii="Times New Roman" w:hAnsi="Times New Roman"/>
    </w:rPr>
  </w:style>
  <w:style w:type="character" w:customStyle="1" w:styleId="2Char1">
    <w:name w:val="正文文本 2 Char"/>
    <w:basedOn w:val="a0"/>
    <w:link w:val="22"/>
    <w:qFormat/>
    <w:rsid w:val="00686D09"/>
    <w:rPr>
      <w:rFonts w:ascii="Times New Roman" w:eastAsia="宋体" w:hAnsi="Times New Roman" w:cs="Times New Roman"/>
      <w:szCs w:val="24"/>
    </w:rPr>
  </w:style>
  <w:style w:type="paragraph" w:styleId="HTML">
    <w:name w:val="HTML Preformatted"/>
    <w:basedOn w:val="a"/>
    <w:link w:val="HTMLChar"/>
    <w:qFormat/>
    <w:rsid w:val="00686D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qFormat/>
    <w:rsid w:val="00686D09"/>
    <w:rPr>
      <w:rFonts w:ascii="黑体" w:eastAsia="黑体" w:hAnsi="Courier New" w:cs="Courier New"/>
      <w:kern w:val="0"/>
      <w:sz w:val="20"/>
      <w:szCs w:val="20"/>
    </w:rPr>
  </w:style>
  <w:style w:type="paragraph" w:styleId="af">
    <w:name w:val="Normal (Web)"/>
    <w:basedOn w:val="a"/>
    <w:unhideWhenUsed/>
    <w:qFormat/>
    <w:rsid w:val="00686D09"/>
    <w:pPr>
      <w:widowControl/>
      <w:spacing w:before="100" w:beforeAutospacing="1" w:after="100" w:afterAutospacing="1"/>
      <w:jc w:val="left"/>
    </w:pPr>
    <w:rPr>
      <w:rFonts w:ascii="宋体" w:hAnsi="宋体" w:cs="宋体"/>
      <w:kern w:val="0"/>
      <w:sz w:val="24"/>
    </w:rPr>
  </w:style>
  <w:style w:type="paragraph" w:styleId="23">
    <w:name w:val="index 2"/>
    <w:basedOn w:val="a"/>
    <w:next w:val="a"/>
    <w:semiHidden/>
    <w:qFormat/>
    <w:rsid w:val="00686D09"/>
    <w:pPr>
      <w:ind w:leftChars="200" w:left="200"/>
    </w:pPr>
    <w:rPr>
      <w:rFonts w:ascii="Times New Roman" w:hAnsi="Times New Roman"/>
    </w:rPr>
  </w:style>
  <w:style w:type="paragraph" w:styleId="af0">
    <w:name w:val="Title"/>
    <w:basedOn w:val="a"/>
    <w:next w:val="a"/>
    <w:link w:val="Char9"/>
    <w:qFormat/>
    <w:rsid w:val="00686D09"/>
    <w:pPr>
      <w:spacing w:before="240" w:after="60"/>
      <w:jc w:val="center"/>
      <w:outlineLvl w:val="0"/>
    </w:pPr>
    <w:rPr>
      <w:rFonts w:ascii="Cambria" w:hAnsi="Cambria"/>
      <w:b/>
      <w:bCs/>
      <w:sz w:val="32"/>
      <w:szCs w:val="32"/>
    </w:rPr>
  </w:style>
  <w:style w:type="character" w:customStyle="1" w:styleId="Char9">
    <w:name w:val="标题 Char"/>
    <w:basedOn w:val="a0"/>
    <w:link w:val="af0"/>
    <w:qFormat/>
    <w:rsid w:val="00686D09"/>
    <w:rPr>
      <w:rFonts w:ascii="Cambria" w:eastAsia="宋体" w:hAnsi="Cambria" w:cs="Times New Roman"/>
      <w:b/>
      <w:bCs/>
      <w:sz w:val="32"/>
      <w:szCs w:val="32"/>
    </w:rPr>
  </w:style>
  <w:style w:type="paragraph" w:styleId="af1">
    <w:name w:val="annotation subject"/>
    <w:basedOn w:val="a5"/>
    <w:next w:val="a5"/>
    <w:link w:val="Chara"/>
    <w:rsid w:val="00686D09"/>
    <w:rPr>
      <w:b/>
      <w:bCs/>
    </w:rPr>
  </w:style>
  <w:style w:type="character" w:customStyle="1" w:styleId="Chara">
    <w:name w:val="批注主题 Char"/>
    <w:basedOn w:val="Char0"/>
    <w:link w:val="af1"/>
    <w:rsid w:val="00686D09"/>
    <w:rPr>
      <w:b/>
      <w:bCs/>
    </w:rPr>
  </w:style>
  <w:style w:type="table" w:styleId="af2">
    <w:name w:val="Table Grid"/>
    <w:basedOn w:val="a1"/>
    <w:qFormat/>
    <w:rsid w:val="00686D0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686D09"/>
    <w:rPr>
      <w:b/>
    </w:rPr>
  </w:style>
  <w:style w:type="character" w:styleId="af4">
    <w:name w:val="page number"/>
    <w:basedOn w:val="a0"/>
    <w:qFormat/>
    <w:rsid w:val="00686D09"/>
  </w:style>
  <w:style w:type="character" w:styleId="af5">
    <w:name w:val="FollowedHyperlink"/>
    <w:basedOn w:val="a0"/>
    <w:uiPriority w:val="99"/>
    <w:qFormat/>
    <w:rsid w:val="00686D09"/>
    <w:rPr>
      <w:color w:val="800080"/>
      <w:u w:val="single"/>
    </w:rPr>
  </w:style>
  <w:style w:type="character" w:styleId="af6">
    <w:name w:val="Emphasis"/>
    <w:basedOn w:val="a0"/>
    <w:qFormat/>
    <w:rsid w:val="00686D09"/>
    <w:rPr>
      <w:i w:val="0"/>
      <w:iCs w:val="0"/>
      <w:color w:val="CC0000"/>
    </w:rPr>
  </w:style>
  <w:style w:type="character" w:styleId="af7">
    <w:name w:val="Hyperlink"/>
    <w:uiPriority w:val="99"/>
    <w:qFormat/>
    <w:rsid w:val="00686D09"/>
    <w:rPr>
      <w:color w:val="0000FF"/>
      <w:u w:val="single"/>
    </w:rPr>
  </w:style>
  <w:style w:type="character" w:styleId="af8">
    <w:name w:val="annotation reference"/>
    <w:uiPriority w:val="99"/>
    <w:unhideWhenUsed/>
    <w:qFormat/>
    <w:rsid w:val="00686D09"/>
    <w:rPr>
      <w:sz w:val="21"/>
      <w:szCs w:val="21"/>
    </w:rPr>
  </w:style>
  <w:style w:type="paragraph" w:styleId="af9">
    <w:name w:val="Revision"/>
    <w:uiPriority w:val="99"/>
    <w:unhideWhenUsed/>
    <w:rsid w:val="00686D09"/>
    <w:rPr>
      <w:rFonts w:ascii="Calibri" w:eastAsia="宋体" w:hAnsi="Calibri" w:cs="Times New Roman"/>
      <w:szCs w:val="24"/>
    </w:rPr>
  </w:style>
  <w:style w:type="paragraph" w:customStyle="1" w:styleId="afa">
    <w:name w:val="样式"/>
    <w:uiPriority w:val="99"/>
    <w:qFormat/>
    <w:rsid w:val="00686D09"/>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686D09"/>
    <w:rPr>
      <w:rFonts w:ascii="Calibri" w:eastAsia="宋体" w:hAnsi="Calibri" w:cs="Times New Roman"/>
      <w:kern w:val="0"/>
      <w:sz w:val="20"/>
      <w:szCs w:val="20"/>
    </w:rPr>
  </w:style>
  <w:style w:type="paragraph" w:customStyle="1" w:styleId="12">
    <w:name w:val="样式1"/>
    <w:basedOn w:val="a"/>
    <w:qFormat/>
    <w:rsid w:val="00686D09"/>
    <w:pPr>
      <w:numPr>
        <w:numId w:val="1"/>
      </w:numPr>
      <w:tabs>
        <w:tab w:val="left" w:pos="709"/>
      </w:tabs>
      <w:adjustRightInd w:val="0"/>
      <w:textAlignment w:val="baseline"/>
    </w:pPr>
    <w:rPr>
      <w:rFonts w:ascii="宋体" w:hAnsi="宋体"/>
      <w:kern w:val="0"/>
      <w:szCs w:val="21"/>
    </w:rPr>
  </w:style>
  <w:style w:type="paragraph" w:customStyle="1" w:styleId="110">
    <w:name w:val="列出段落11"/>
    <w:basedOn w:val="a"/>
    <w:uiPriority w:val="34"/>
    <w:qFormat/>
    <w:rsid w:val="00686D09"/>
    <w:pPr>
      <w:ind w:firstLineChars="200" w:firstLine="420"/>
    </w:pPr>
    <w:rPr>
      <w:szCs w:val="22"/>
      <w:lang w:val="zh-CN"/>
    </w:rPr>
  </w:style>
  <w:style w:type="paragraph" w:styleId="TOC">
    <w:name w:val="TOC Heading"/>
    <w:basedOn w:val="1"/>
    <w:next w:val="a"/>
    <w:uiPriority w:val="39"/>
    <w:qFormat/>
    <w:rsid w:val="00686D09"/>
    <w:pPr>
      <w:widowControl/>
      <w:spacing w:before="480" w:after="0" w:line="276" w:lineRule="auto"/>
      <w:jc w:val="left"/>
      <w:outlineLvl w:val="9"/>
    </w:pPr>
    <w:rPr>
      <w:rFonts w:ascii="Calibri Light" w:hAnsi="Calibri Light"/>
      <w:bCs/>
      <w:color w:val="2E74B5"/>
      <w:kern w:val="0"/>
      <w:sz w:val="28"/>
      <w:szCs w:val="28"/>
    </w:rPr>
  </w:style>
  <w:style w:type="paragraph" w:styleId="afb">
    <w:name w:val="List Paragraph"/>
    <w:basedOn w:val="a"/>
    <w:uiPriority w:val="34"/>
    <w:qFormat/>
    <w:rsid w:val="00686D09"/>
    <w:pPr>
      <w:ind w:firstLineChars="200" w:firstLine="420"/>
    </w:pPr>
  </w:style>
  <w:style w:type="paragraph" w:customStyle="1" w:styleId="Default">
    <w:name w:val="Default"/>
    <w:qFormat/>
    <w:rsid w:val="00686D09"/>
    <w:pPr>
      <w:widowControl w:val="0"/>
      <w:autoSpaceDE w:val="0"/>
      <w:autoSpaceDN w:val="0"/>
      <w:adjustRightInd w:val="0"/>
    </w:pPr>
    <w:rPr>
      <w:rFonts w:ascii=".." w:eastAsia=".." w:hAnsi="Calibri" w:cs="Times New Roman"/>
      <w:color w:val="000000"/>
      <w:kern w:val="0"/>
      <w:sz w:val="24"/>
      <w:szCs w:val="24"/>
    </w:rPr>
  </w:style>
  <w:style w:type="paragraph" w:styleId="afc">
    <w:name w:val="No Spacing"/>
    <w:link w:val="Charb"/>
    <w:uiPriority w:val="1"/>
    <w:qFormat/>
    <w:rsid w:val="00686D09"/>
    <w:pPr>
      <w:widowControl w:val="0"/>
      <w:jc w:val="both"/>
    </w:pPr>
    <w:rPr>
      <w:rFonts w:ascii="Calibri" w:eastAsia="宋体" w:hAnsi="Calibri" w:cs="Times New Roman"/>
      <w:szCs w:val="24"/>
    </w:rPr>
  </w:style>
  <w:style w:type="character" w:customStyle="1" w:styleId="Charb">
    <w:name w:val="无间隔 Char"/>
    <w:basedOn w:val="a0"/>
    <w:link w:val="afc"/>
    <w:uiPriority w:val="1"/>
    <w:qFormat/>
    <w:rsid w:val="00686D09"/>
    <w:rPr>
      <w:rFonts w:ascii="Calibri" w:eastAsia="宋体" w:hAnsi="Calibri" w:cs="Times New Roman"/>
      <w:szCs w:val="24"/>
    </w:rPr>
  </w:style>
  <w:style w:type="paragraph" w:customStyle="1" w:styleId="afd">
    <w:name w:val="目录文字"/>
    <w:basedOn w:val="a"/>
    <w:qFormat/>
    <w:rsid w:val="00686D09"/>
    <w:pPr>
      <w:widowControl/>
      <w:spacing w:line="480" w:lineRule="auto"/>
      <w:jc w:val="left"/>
    </w:pPr>
    <w:rPr>
      <w:rFonts w:ascii="宋体" w:hAnsi="宋体"/>
      <w:kern w:val="0"/>
      <w:sz w:val="24"/>
      <w:szCs w:val="20"/>
    </w:rPr>
  </w:style>
  <w:style w:type="paragraph" w:customStyle="1" w:styleId="CharChar1CharChar1CharCharCharCharCharChar">
    <w:name w:val=" Char Char1 Char Char1 Char Char Char Char Char Char"/>
    <w:basedOn w:val="a"/>
    <w:rsid w:val="00686D09"/>
    <w:pPr>
      <w:widowControl/>
      <w:spacing w:after="160" w:line="240" w:lineRule="exact"/>
      <w:jc w:val="left"/>
    </w:pPr>
    <w:rPr>
      <w:rFonts w:ascii="Times New Roman" w:hAnsi="Times New Roman"/>
    </w:rPr>
  </w:style>
  <w:style w:type="paragraph" w:customStyle="1" w:styleId="111">
    <w:name w:val="1.1"/>
    <w:basedOn w:val="a"/>
    <w:next w:val="a"/>
    <w:qFormat/>
    <w:rsid w:val="00686D09"/>
    <w:pPr>
      <w:adjustRightInd w:val="0"/>
      <w:snapToGrid w:val="0"/>
      <w:spacing w:before="240" w:after="240" w:line="400" w:lineRule="atLeast"/>
      <w:ind w:left="901" w:rightChars="200" w:hangingChars="299" w:hanging="901"/>
    </w:pPr>
    <w:rPr>
      <w:rFonts w:ascii="宋体" w:hAnsi="宋体"/>
      <w:b/>
      <w:kern w:val="0"/>
      <w:sz w:val="30"/>
      <w:szCs w:val="20"/>
    </w:rPr>
  </w:style>
  <w:style w:type="paragraph" w:customStyle="1" w:styleId="13">
    <w:name w:val="正文1"/>
    <w:qFormat/>
    <w:rsid w:val="00686D09"/>
    <w:pPr>
      <w:widowControl w:val="0"/>
      <w:tabs>
        <w:tab w:val="left" w:pos="0"/>
        <w:tab w:val="left" w:pos="1134"/>
        <w:tab w:val="left" w:pos="8505"/>
      </w:tabs>
      <w:adjustRightInd w:val="0"/>
      <w:spacing w:before="60" w:after="60" w:line="360" w:lineRule="atLeast"/>
      <w:ind w:left="1134" w:hanging="1134"/>
      <w:jc w:val="both"/>
    </w:pPr>
    <w:rPr>
      <w:rFonts w:ascii="Arial" w:eastAsia="宋体" w:hAnsi="Arial" w:cs="Times New Roman"/>
      <w:kern w:val="0"/>
      <w:sz w:val="24"/>
      <w:szCs w:val="20"/>
    </w:rPr>
  </w:style>
  <w:style w:type="character" w:customStyle="1" w:styleId="Char11">
    <w:name w:val="纯文本 Char1"/>
    <w:aliases w:val="纯文本 Char Char Char Char1,纯文本 Char Char,普通文字 Char Char,普通文字1 Char,普通文字2 Char,普通文字3 Char,普通文字4 Char,普通文字5 Char,普通文字6 Char,普通文字11 Char,普通文字21 Char,普通文字31 Char,普通文字41 Char,普通文字7 Char,正 文 1 Char,Texte Char,普通文字 Char1,纯文本 Char1 Char Char Char"/>
    <w:basedOn w:val="a0"/>
    <w:qFormat/>
    <w:rsid w:val="00686D09"/>
    <w:rPr>
      <w:rFonts w:ascii="宋体" w:hAnsi="Courier New"/>
      <w:kern w:val="2"/>
      <w:sz w:val="21"/>
    </w:rPr>
  </w:style>
  <w:style w:type="paragraph" w:customStyle="1" w:styleId="font5">
    <w:name w:val="font5"/>
    <w:basedOn w:val="a"/>
    <w:qFormat/>
    <w:rsid w:val="00686D09"/>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686D09"/>
    <w:pPr>
      <w:widowControl/>
      <w:spacing w:before="100" w:beforeAutospacing="1" w:after="100" w:afterAutospacing="1"/>
      <w:jc w:val="left"/>
    </w:pPr>
    <w:rPr>
      <w:rFonts w:ascii="Times New Roman" w:hAnsi="Times New Roman"/>
      <w:kern w:val="0"/>
      <w:sz w:val="24"/>
    </w:rPr>
  </w:style>
  <w:style w:type="paragraph" w:customStyle="1" w:styleId="font7">
    <w:name w:val="font7"/>
    <w:basedOn w:val="a"/>
    <w:qFormat/>
    <w:rsid w:val="00686D09"/>
    <w:pPr>
      <w:widowControl/>
      <w:spacing w:before="100" w:beforeAutospacing="1" w:after="100" w:afterAutospacing="1"/>
      <w:jc w:val="left"/>
    </w:pPr>
    <w:rPr>
      <w:rFonts w:ascii="仿宋_GB2312" w:eastAsia="仿宋_GB2312" w:hAnsi="宋体" w:hint="eastAsia"/>
      <w:kern w:val="0"/>
      <w:sz w:val="24"/>
    </w:rPr>
  </w:style>
  <w:style w:type="paragraph" w:customStyle="1" w:styleId="xl24">
    <w:name w:val="xl24"/>
    <w:basedOn w:val="a"/>
    <w:qFormat/>
    <w:rsid w:val="00686D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24"/>
    </w:rPr>
  </w:style>
  <w:style w:type="paragraph" w:customStyle="1" w:styleId="xl25">
    <w:name w:val="xl25"/>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26">
    <w:name w:val="xl26"/>
    <w:basedOn w:val="a"/>
    <w:qFormat/>
    <w:rsid w:val="00686D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27">
    <w:name w:val="xl27"/>
    <w:basedOn w:val="a"/>
    <w:qFormat/>
    <w:rsid w:val="00686D0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28">
    <w:name w:val="xl28"/>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29">
    <w:name w:val="xl29"/>
    <w:basedOn w:val="a"/>
    <w:qFormat/>
    <w:rsid w:val="00686D09"/>
    <w:pPr>
      <w:widowControl/>
      <w:spacing w:before="100" w:beforeAutospacing="1" w:after="100" w:afterAutospacing="1"/>
      <w:jc w:val="left"/>
      <w:textAlignment w:val="center"/>
    </w:pPr>
    <w:rPr>
      <w:rFonts w:ascii="Times New Roman" w:hAnsi="Times New Roman"/>
      <w:kern w:val="0"/>
      <w:sz w:val="24"/>
    </w:rPr>
  </w:style>
  <w:style w:type="paragraph" w:customStyle="1" w:styleId="xl30">
    <w:name w:val="xl30"/>
    <w:basedOn w:val="a"/>
    <w:qFormat/>
    <w:rsid w:val="00686D0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31">
    <w:name w:val="xl31"/>
    <w:basedOn w:val="a"/>
    <w:qFormat/>
    <w:rsid w:val="00686D09"/>
    <w:pPr>
      <w:widowControl/>
      <w:pBdr>
        <w:left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32">
    <w:name w:val="xl32"/>
    <w:basedOn w:val="a"/>
    <w:qFormat/>
    <w:rsid w:val="00686D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33">
    <w:name w:val="xl33"/>
    <w:basedOn w:val="a"/>
    <w:qFormat/>
    <w:rsid w:val="00686D09"/>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34">
    <w:name w:val="xl34"/>
    <w:basedOn w:val="a"/>
    <w:qFormat/>
    <w:rsid w:val="00686D09"/>
    <w:pPr>
      <w:widowControl/>
      <w:spacing w:before="100" w:beforeAutospacing="1" w:after="100" w:afterAutospacing="1"/>
      <w:jc w:val="center"/>
      <w:textAlignment w:val="center"/>
    </w:pPr>
    <w:rPr>
      <w:rFonts w:ascii="仿宋_GB2312" w:eastAsia="仿宋_GB2312" w:hAnsi="宋体" w:hint="eastAsia"/>
      <w:b/>
      <w:bCs/>
      <w:kern w:val="0"/>
      <w:sz w:val="36"/>
      <w:szCs w:val="36"/>
    </w:rPr>
  </w:style>
  <w:style w:type="paragraph" w:customStyle="1" w:styleId="xl35">
    <w:name w:val="xl35"/>
    <w:basedOn w:val="a"/>
    <w:qFormat/>
    <w:rsid w:val="00686D09"/>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xl36">
    <w:name w:val="xl36"/>
    <w:basedOn w:val="a"/>
    <w:qFormat/>
    <w:rsid w:val="00686D09"/>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iaob">
    <w:name w:val="xiao b"/>
    <w:basedOn w:val="a"/>
    <w:qFormat/>
    <w:rsid w:val="00686D09"/>
    <w:pPr>
      <w:jc w:val="center"/>
    </w:pPr>
    <w:rPr>
      <w:rFonts w:ascii="Times New Roman" w:eastAsia="黑体" w:hAnsi="Times New Roman"/>
      <w:sz w:val="24"/>
    </w:rPr>
  </w:style>
  <w:style w:type="paragraph" w:customStyle="1" w:styleId="24">
    <w:name w:val="正文2"/>
    <w:basedOn w:val="a7"/>
    <w:qFormat/>
    <w:rsid w:val="00686D09"/>
    <w:pPr>
      <w:spacing w:after="0" w:line="360" w:lineRule="auto"/>
      <w:ind w:firstLineChars="200" w:firstLine="480"/>
    </w:pPr>
    <w:rPr>
      <w:rFonts w:ascii="宋体"/>
      <w:sz w:val="24"/>
    </w:rPr>
  </w:style>
  <w:style w:type="paragraph" w:customStyle="1" w:styleId="subtitle2">
    <w:name w:val="subtitle 2"/>
    <w:basedOn w:val="a"/>
    <w:qFormat/>
    <w:rsid w:val="00686D09"/>
    <w:pPr>
      <w:overflowPunct w:val="0"/>
      <w:autoSpaceDE w:val="0"/>
      <w:autoSpaceDN w:val="0"/>
      <w:adjustRightInd w:val="0"/>
      <w:spacing w:before="240" w:after="240" w:line="312" w:lineRule="atLeast"/>
      <w:textAlignment w:val="baseline"/>
    </w:pPr>
    <w:rPr>
      <w:rFonts w:ascii="黑体" w:eastAsia="黑体" w:hAnsi="Times New Roman"/>
      <w:kern w:val="0"/>
      <w:sz w:val="24"/>
      <w:szCs w:val="20"/>
      <w:lang w:val="en-US" w:eastAsia="zh-CN"/>
    </w:rPr>
  </w:style>
  <w:style w:type="paragraph" w:customStyle="1" w:styleId="33">
    <w:name w:val="项目符号3"/>
    <w:basedOn w:val="a"/>
    <w:qFormat/>
    <w:rsid w:val="00686D09"/>
    <w:pPr>
      <w:numPr>
        <w:numId w:val="1"/>
      </w:numPr>
      <w:tabs>
        <w:tab w:val="left" w:pos="709"/>
      </w:tabs>
    </w:pPr>
    <w:rPr>
      <w:rFonts w:ascii="Times New Roman" w:hAnsi="Times New Roman"/>
      <w:sz w:val="24"/>
    </w:rPr>
  </w:style>
  <w:style w:type="paragraph" w:customStyle="1" w:styleId="25">
    <w:name w:val="项目符合2"/>
    <w:basedOn w:val="a"/>
    <w:qFormat/>
    <w:rsid w:val="00686D09"/>
    <w:pPr>
      <w:numPr>
        <w:numId w:val="2"/>
      </w:numPr>
    </w:pPr>
    <w:rPr>
      <w:rFonts w:ascii="Times New Roman" w:hAnsi="Times New Roman"/>
      <w:sz w:val="24"/>
    </w:rPr>
  </w:style>
  <w:style w:type="paragraph" w:customStyle="1" w:styleId="xl37">
    <w:name w:val="xl37"/>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38">
    <w:name w:val="xl38"/>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9">
    <w:name w:val="xl39"/>
    <w:basedOn w:val="a"/>
    <w:qFormat/>
    <w:rsid w:val="00686D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40">
    <w:name w:val="xl40"/>
    <w:basedOn w:val="a"/>
    <w:qFormat/>
    <w:rsid w:val="00686D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41">
    <w:name w:val="xl41"/>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42">
    <w:name w:val="xl42"/>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43">
    <w:name w:val="xl43"/>
    <w:basedOn w:val="a"/>
    <w:qFormat/>
    <w:rsid w:val="00686D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olor w:val="000000"/>
      <w:kern w:val="0"/>
      <w:sz w:val="20"/>
      <w:szCs w:val="20"/>
    </w:rPr>
  </w:style>
  <w:style w:type="paragraph" w:customStyle="1" w:styleId="xl44">
    <w:name w:val="xl44"/>
    <w:basedOn w:val="a"/>
    <w:qFormat/>
    <w:rsid w:val="00686D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olor w:val="000000"/>
      <w:kern w:val="0"/>
      <w:sz w:val="20"/>
      <w:szCs w:val="20"/>
    </w:rPr>
  </w:style>
  <w:style w:type="paragraph" w:customStyle="1" w:styleId="xl45">
    <w:name w:val="xl45"/>
    <w:basedOn w:val="a"/>
    <w:qFormat/>
    <w:rsid w:val="00686D09"/>
    <w:pPr>
      <w:widowControl/>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6">
    <w:name w:val="xl46"/>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7">
    <w:name w:val="xl47"/>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宋体" w:hAnsi="宋体"/>
      <w:kern w:val="0"/>
      <w:sz w:val="20"/>
      <w:szCs w:val="20"/>
    </w:rPr>
  </w:style>
  <w:style w:type="paragraph" w:customStyle="1" w:styleId="xl48">
    <w:name w:val="xl48"/>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9">
    <w:name w:val="xl49"/>
    <w:basedOn w:val="a"/>
    <w:qFormat/>
    <w:rsid w:val="00686D09"/>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50">
    <w:name w:val="xl50"/>
    <w:basedOn w:val="a"/>
    <w:qFormat/>
    <w:rsid w:val="00686D09"/>
    <w:pPr>
      <w:widowControl/>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1">
    <w:name w:val="xl51"/>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xl52">
    <w:name w:val="xl52"/>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3">
    <w:name w:val="xl53"/>
    <w:basedOn w:val="a"/>
    <w:qFormat/>
    <w:rsid w:val="00686D09"/>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xl54">
    <w:name w:val="xl54"/>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rPr>
      <w:rFonts w:ascii="宋体" w:hAnsi="宋体"/>
      <w:kern w:val="0"/>
      <w:sz w:val="20"/>
      <w:szCs w:val="20"/>
    </w:rPr>
  </w:style>
  <w:style w:type="paragraph" w:customStyle="1" w:styleId="xl55">
    <w:name w:val="xl55"/>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xl56">
    <w:name w:val="xl56"/>
    <w:basedOn w:val="a"/>
    <w:qFormat/>
    <w:rsid w:val="00686D09"/>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7">
    <w:name w:val="xl57"/>
    <w:basedOn w:val="a"/>
    <w:qFormat/>
    <w:rsid w:val="00686D0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8">
    <w:name w:val="xl58"/>
    <w:basedOn w:val="a"/>
    <w:qFormat/>
    <w:rsid w:val="00686D0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9">
    <w:name w:val="xl59"/>
    <w:basedOn w:val="a"/>
    <w:qFormat/>
    <w:rsid w:val="00686D09"/>
    <w:pPr>
      <w:widowControl/>
      <w:pBdr>
        <w:top w:val="single" w:sz="4" w:space="0" w:color="auto"/>
        <w:left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60">
    <w:name w:val="xl60"/>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1">
    <w:name w:val="xl61"/>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62">
    <w:name w:val="xl62"/>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p121">
    <w:name w:val="p121"/>
    <w:basedOn w:val="a"/>
    <w:qFormat/>
    <w:rsid w:val="00686D09"/>
    <w:pPr>
      <w:widowControl/>
      <w:spacing w:before="100" w:beforeAutospacing="1" w:after="100" w:afterAutospacing="1"/>
      <w:jc w:val="left"/>
    </w:pPr>
    <w:rPr>
      <w:rFonts w:ascii="宋体" w:hAnsi="宋体"/>
      <w:color w:val="000000"/>
      <w:kern w:val="0"/>
      <w:sz w:val="24"/>
    </w:rPr>
  </w:style>
  <w:style w:type="paragraph" w:customStyle="1" w:styleId="font0">
    <w:name w:val="font0"/>
    <w:basedOn w:val="a"/>
    <w:qFormat/>
    <w:rsid w:val="00686D09"/>
    <w:pPr>
      <w:widowControl/>
      <w:spacing w:before="100" w:beforeAutospacing="1" w:after="100" w:afterAutospacing="1"/>
      <w:jc w:val="left"/>
    </w:pPr>
    <w:rPr>
      <w:rFonts w:ascii="宋体" w:hAnsi="宋体" w:hint="eastAsia"/>
      <w:kern w:val="0"/>
      <w:sz w:val="24"/>
    </w:rPr>
  </w:style>
  <w:style w:type="paragraph" w:customStyle="1" w:styleId="26">
    <w:name w:val="样式2"/>
    <w:basedOn w:val="2"/>
    <w:qFormat/>
    <w:rsid w:val="00686D09"/>
    <w:pPr>
      <w:numPr>
        <w:numId w:val="3"/>
      </w:numPr>
      <w:tabs>
        <w:tab w:val="left" w:pos="900"/>
        <w:tab w:val="left" w:pos="1800"/>
      </w:tabs>
      <w:spacing w:before="0" w:after="0" w:line="500" w:lineRule="exact"/>
      <w:ind w:left="902" w:hanging="902"/>
    </w:pPr>
    <w:rPr>
      <w:rFonts w:ascii="宋体" w:eastAsia="宋体" w:hAnsi="宋体"/>
      <w:bCs/>
      <w:sz w:val="24"/>
    </w:rPr>
  </w:style>
  <w:style w:type="paragraph" w:customStyle="1" w:styleId="Charc">
    <w:name w:val=" Char"/>
    <w:basedOn w:val="a"/>
    <w:rsid w:val="00686D09"/>
    <w:pPr>
      <w:widowControl/>
      <w:spacing w:after="160" w:line="240" w:lineRule="exact"/>
      <w:jc w:val="left"/>
    </w:pPr>
    <w:rPr>
      <w:rFonts w:ascii="Verdana" w:hAnsi="Verdana"/>
      <w:kern w:val="0"/>
      <w:sz w:val="20"/>
      <w:szCs w:val="20"/>
      <w:lang w:eastAsia="en-US"/>
    </w:rPr>
  </w:style>
  <w:style w:type="paragraph" w:customStyle="1" w:styleId="Chard">
    <w:name w:val="Char"/>
    <w:basedOn w:val="a"/>
    <w:qFormat/>
    <w:rsid w:val="00686D09"/>
    <w:pPr>
      <w:widowControl/>
      <w:spacing w:after="160" w:line="240" w:lineRule="exact"/>
      <w:jc w:val="left"/>
    </w:pPr>
    <w:rPr>
      <w:rFonts w:ascii="Verdana" w:hAnsi="Verdana"/>
      <w:kern w:val="0"/>
      <w:sz w:val="20"/>
      <w:szCs w:val="20"/>
      <w:lang w:eastAsia="en-US"/>
    </w:rPr>
  </w:style>
  <w:style w:type="paragraph" w:customStyle="1" w:styleId="CharCharCharCharCharChar1CharCharCharCharCharCharCharCharCharChar">
    <w:name w:val=" Char Char Char Char Char Char1 Char Char Char Char Char Char Char Char Char Char"/>
    <w:basedOn w:val="a"/>
    <w:rsid w:val="00686D09"/>
    <w:pPr>
      <w:widowControl/>
      <w:spacing w:after="160" w:line="240" w:lineRule="exact"/>
      <w:jc w:val="left"/>
    </w:pPr>
    <w:rPr>
      <w:rFonts w:ascii="Verdana" w:hAnsi="Verdana"/>
      <w:kern w:val="0"/>
      <w:sz w:val="20"/>
      <w:szCs w:val="20"/>
      <w:lang w:eastAsia="en-US"/>
    </w:rPr>
  </w:style>
  <w:style w:type="paragraph" w:customStyle="1" w:styleId="CharCharCharCharCharChar1CharCharCharCharCharCharCharCharCharChar0">
    <w:name w:val="Char Char Char Char Char Char1 Char Char Char Char Char Char Char Char Char Char"/>
    <w:basedOn w:val="a"/>
    <w:qFormat/>
    <w:rsid w:val="00686D09"/>
    <w:pPr>
      <w:widowControl/>
      <w:spacing w:after="160" w:line="240" w:lineRule="exact"/>
      <w:jc w:val="left"/>
    </w:pPr>
    <w:rPr>
      <w:rFonts w:ascii="Verdana" w:hAnsi="Verdana"/>
      <w:kern w:val="0"/>
      <w:sz w:val="20"/>
      <w:szCs w:val="20"/>
      <w:lang w:eastAsia="en-US"/>
    </w:rPr>
  </w:style>
  <w:style w:type="paragraph" w:customStyle="1" w:styleId="Char1CharCharCharChar">
    <w:name w:val=" Char1 Char Char Char Char"/>
    <w:basedOn w:val="a"/>
    <w:rsid w:val="00686D09"/>
    <w:pPr>
      <w:widowControl/>
      <w:spacing w:after="160" w:line="240" w:lineRule="exact"/>
      <w:jc w:val="left"/>
    </w:pPr>
    <w:rPr>
      <w:rFonts w:ascii="Verdana" w:hAnsi="Verdana"/>
      <w:kern w:val="0"/>
      <w:sz w:val="20"/>
      <w:szCs w:val="20"/>
      <w:lang w:eastAsia="en-US"/>
    </w:rPr>
  </w:style>
  <w:style w:type="character" w:customStyle="1" w:styleId="tpctitle1">
    <w:name w:val="tpc_title1"/>
    <w:basedOn w:val="a0"/>
    <w:qFormat/>
    <w:rsid w:val="00686D09"/>
    <w:rPr>
      <w:b/>
      <w:bCs/>
      <w:sz w:val="24"/>
      <w:szCs w:val="24"/>
    </w:rPr>
  </w:style>
  <w:style w:type="paragraph" w:customStyle="1" w:styleId="CharChar1CharChar1CharCharCharCharCharChar0">
    <w:name w:val="Char Char1 Char Char1 Char Char Char Char Char Char"/>
    <w:basedOn w:val="a"/>
    <w:qFormat/>
    <w:rsid w:val="00686D09"/>
    <w:pPr>
      <w:widowControl/>
      <w:spacing w:after="160" w:line="240" w:lineRule="exact"/>
      <w:jc w:val="left"/>
    </w:pPr>
    <w:rPr>
      <w:rFonts w:ascii="Times New Roman" w:hAnsi="Times New Roman"/>
    </w:rPr>
  </w:style>
  <w:style w:type="paragraph" w:customStyle="1" w:styleId="Char1CharCharCharChar0">
    <w:name w:val="Char1 Char Char Char Char"/>
    <w:basedOn w:val="a"/>
    <w:qFormat/>
    <w:rsid w:val="00686D09"/>
    <w:pPr>
      <w:widowControl/>
      <w:spacing w:after="160" w:line="240" w:lineRule="exact"/>
      <w:jc w:val="left"/>
    </w:pPr>
    <w:rPr>
      <w:rFonts w:ascii="Verdana" w:hAnsi="Verdana"/>
      <w:kern w:val="0"/>
      <w:sz w:val="20"/>
      <w:szCs w:val="20"/>
      <w:lang w:eastAsia="en-US"/>
    </w:rPr>
  </w:style>
  <w:style w:type="character" w:customStyle="1" w:styleId="Char12">
    <w:name w:val="批注框文本 Char1"/>
    <w:basedOn w:val="a0"/>
    <w:uiPriority w:val="99"/>
    <w:semiHidden/>
    <w:rsid w:val="00686D09"/>
    <w:rPr>
      <w:kern w:val="2"/>
      <w:sz w:val="18"/>
      <w:szCs w:val="18"/>
    </w:rPr>
  </w:style>
  <w:style w:type="character" w:customStyle="1" w:styleId="Char13">
    <w:name w:val="批注文字 Char1"/>
    <w:basedOn w:val="a0"/>
    <w:uiPriority w:val="99"/>
    <w:semiHidden/>
    <w:rsid w:val="00686D09"/>
    <w:rPr>
      <w:kern w:val="2"/>
      <w:sz w:val="21"/>
      <w:szCs w:val="24"/>
    </w:rPr>
  </w:style>
  <w:style w:type="character" w:customStyle="1" w:styleId="Char14">
    <w:name w:val="日期 Char1"/>
    <w:basedOn w:val="a0"/>
    <w:semiHidden/>
    <w:rsid w:val="00686D09"/>
    <w:rPr>
      <w:kern w:val="2"/>
      <w:sz w:val="21"/>
      <w:szCs w:val="24"/>
    </w:rPr>
  </w:style>
  <w:style w:type="character" w:customStyle="1" w:styleId="Char15">
    <w:name w:val="页脚 Char1"/>
    <w:basedOn w:val="a0"/>
    <w:semiHidden/>
    <w:rsid w:val="00686D09"/>
    <w:rPr>
      <w:kern w:val="2"/>
      <w:sz w:val="18"/>
      <w:szCs w:val="18"/>
    </w:rPr>
  </w:style>
  <w:style w:type="character" w:customStyle="1" w:styleId="Char16">
    <w:name w:val="批注主题 Char1"/>
    <w:basedOn w:val="Char13"/>
    <w:uiPriority w:val="99"/>
    <w:semiHidden/>
    <w:rsid w:val="00686D09"/>
    <w:rPr>
      <w:b/>
      <w:bCs/>
    </w:rPr>
  </w:style>
  <w:style w:type="paragraph" w:customStyle="1" w:styleId="font1">
    <w:name w:val="font1"/>
    <w:basedOn w:val="a"/>
    <w:rsid w:val="00686D09"/>
    <w:pPr>
      <w:widowControl/>
      <w:spacing w:before="100" w:beforeAutospacing="1" w:after="100" w:afterAutospacing="1"/>
      <w:jc w:val="left"/>
    </w:pPr>
    <w:rPr>
      <w:rFonts w:ascii="宋体" w:hAnsi="宋体" w:cs="宋体"/>
      <w:kern w:val="0"/>
      <w:sz w:val="22"/>
      <w:szCs w:val="22"/>
    </w:rPr>
  </w:style>
  <w:style w:type="paragraph" w:customStyle="1" w:styleId="xl65">
    <w:name w:val="xl65"/>
    <w:basedOn w:val="a"/>
    <w:rsid w:val="00686D0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
    <w:rsid w:val="00686D0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
    <w:rsid w:val="00686D0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68">
    <w:name w:val="xl68"/>
    <w:basedOn w:val="a"/>
    <w:rsid w:val="00686D0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9">
    <w:name w:val="xl69"/>
    <w:basedOn w:val="a"/>
    <w:rsid w:val="00686D09"/>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70">
    <w:name w:val="xl70"/>
    <w:basedOn w:val="a"/>
    <w:rsid w:val="00686D0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1">
    <w:name w:val="xl71"/>
    <w:basedOn w:val="a"/>
    <w:rsid w:val="00686D0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686D0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18"/>
      <w:szCs w:val="18"/>
    </w:rPr>
  </w:style>
  <w:style w:type="paragraph" w:customStyle="1" w:styleId="xl73">
    <w:name w:val="xl73"/>
    <w:basedOn w:val="a"/>
    <w:rsid w:val="00686D09"/>
    <w:pPr>
      <w:widowControl/>
      <w:spacing w:before="100" w:beforeAutospacing="1" w:after="100" w:afterAutospacing="1"/>
      <w:jc w:val="center"/>
    </w:pPr>
    <w:rPr>
      <w:rFonts w:ascii="宋体" w:hAnsi="宋体" w:cs="宋体"/>
      <w:kern w:val="0"/>
      <w:sz w:val="24"/>
    </w:rPr>
  </w:style>
  <w:style w:type="paragraph" w:customStyle="1" w:styleId="xl74">
    <w:name w:val="xl74"/>
    <w:basedOn w:val="a"/>
    <w:rsid w:val="00686D09"/>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
    <w:rsid w:val="00686D09"/>
    <w:pPr>
      <w:widowControl/>
      <w:pBdr>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rsid w:val="00686D09"/>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7">
    <w:name w:val="xl77"/>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9">
    <w:name w:val="xl79"/>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8">
    <w:name w:val="font8"/>
    <w:basedOn w:val="a"/>
    <w:rsid w:val="00686D09"/>
    <w:pPr>
      <w:widowControl/>
      <w:spacing w:before="100" w:beforeAutospacing="1" w:after="100" w:afterAutospacing="1"/>
      <w:jc w:val="left"/>
    </w:pPr>
    <w:rPr>
      <w:rFonts w:ascii="宋体" w:hAnsi="宋体" w:cs="宋体"/>
      <w:color w:val="FF0000"/>
      <w:kern w:val="0"/>
      <w:sz w:val="18"/>
      <w:szCs w:val="18"/>
    </w:rPr>
  </w:style>
  <w:style w:type="paragraph" w:customStyle="1" w:styleId="xl80">
    <w:name w:val="xl80"/>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18"/>
      <w:szCs w:val="18"/>
    </w:rPr>
  </w:style>
  <w:style w:type="paragraph" w:customStyle="1" w:styleId="xl82">
    <w:name w:val="xl82"/>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2025-03-17T05:45:00Z</dcterms:created>
  <dcterms:modified xsi:type="dcterms:W3CDTF">2025-03-17T05:46:00Z</dcterms:modified>
</cp:coreProperties>
</file>